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731" w:rsidRDefault="006D4D02" w:rsidP="006D4D02">
      <w:pPr>
        <w:jc w:val="center"/>
        <w:rPr>
          <w:rFonts w:ascii="Times New Roman" w:hAnsi="Times New Roman" w:cs="Times New Roman"/>
          <w:b/>
          <w:sz w:val="24"/>
          <w:szCs w:val="24"/>
        </w:rPr>
      </w:pPr>
      <w:r w:rsidRPr="006D4D02">
        <w:rPr>
          <w:rFonts w:ascii="Times New Roman" w:hAnsi="Times New Roman" w:cs="Times New Roman"/>
          <w:b/>
          <w:sz w:val="24"/>
          <w:szCs w:val="24"/>
        </w:rPr>
        <w:t>Delega al Governo in materia di turismo (C. 1698 Governo)</w:t>
      </w:r>
    </w:p>
    <w:p w:rsidR="006D4D02" w:rsidRDefault="006D4D02" w:rsidP="006D4D02">
      <w:pPr>
        <w:jc w:val="center"/>
        <w:rPr>
          <w:rFonts w:ascii="Times New Roman" w:hAnsi="Times New Roman" w:cs="Times New Roman"/>
          <w:sz w:val="24"/>
          <w:szCs w:val="24"/>
        </w:rPr>
      </w:pPr>
      <w:r>
        <w:rPr>
          <w:rFonts w:ascii="Times New Roman" w:hAnsi="Times New Roman" w:cs="Times New Roman"/>
          <w:sz w:val="24"/>
          <w:szCs w:val="24"/>
        </w:rPr>
        <w:t>TESTO RISULTANTE DALL’ESAME DEGLI EMENDAMENI</w:t>
      </w:r>
    </w:p>
    <w:p w:rsidR="00877D40" w:rsidRPr="009A1B35" w:rsidRDefault="00877D40" w:rsidP="00877D40">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La Commissione X il 18 giugno 201</w:t>
      </w:r>
      <w:r w:rsidR="006C6BE5">
        <w:rPr>
          <w:rFonts w:eastAsia="Times New Roman" w:cs="Times New Roman"/>
          <w:color w:val="000000" w:themeColor="text1"/>
          <w:sz w:val="24"/>
          <w:szCs w:val="24"/>
        </w:rPr>
        <w:t>9</w:t>
      </w:r>
      <w:bookmarkStart w:id="0" w:name="_GoBack"/>
      <w:bookmarkEnd w:id="0"/>
      <w:r>
        <w:rPr>
          <w:rFonts w:eastAsia="Times New Roman" w:cs="Times New Roman"/>
          <w:color w:val="000000" w:themeColor="text1"/>
          <w:sz w:val="24"/>
          <w:szCs w:val="24"/>
        </w:rPr>
        <w:t xml:space="preserve"> ha concluso l’esame degli emendamenti. Di seguito si riporta il testo con l</w:t>
      </w:r>
      <w:r w:rsidRPr="009A1B35">
        <w:rPr>
          <w:rFonts w:eastAsia="Times New Roman" w:cs="Times New Roman"/>
          <w:color w:val="000000" w:themeColor="text1"/>
          <w:sz w:val="24"/>
          <w:szCs w:val="24"/>
        </w:rPr>
        <w:t xml:space="preserve">e modifiche introdotte dagli emendamenti approvati </w:t>
      </w:r>
      <w:r>
        <w:rPr>
          <w:rFonts w:eastAsia="Times New Roman" w:cs="Times New Roman"/>
          <w:color w:val="000000" w:themeColor="text1"/>
          <w:sz w:val="24"/>
          <w:szCs w:val="24"/>
        </w:rPr>
        <w:t>riportandoli</w:t>
      </w:r>
      <w:r w:rsidRPr="009A1B35">
        <w:rPr>
          <w:rFonts w:eastAsia="Times New Roman" w:cs="Times New Roman"/>
          <w:color w:val="000000" w:themeColor="text1"/>
          <w:sz w:val="24"/>
          <w:szCs w:val="24"/>
        </w:rPr>
        <w:t xml:space="preserve"> in</w:t>
      </w:r>
      <w:r>
        <w:rPr>
          <w:rFonts w:eastAsia="Times New Roman" w:cs="Times New Roman"/>
          <w:b/>
          <w:bCs/>
          <w:color w:val="000000" w:themeColor="text1"/>
          <w:sz w:val="24"/>
          <w:szCs w:val="24"/>
        </w:rPr>
        <w:t xml:space="preserve"> </w:t>
      </w:r>
      <w:r w:rsidRPr="009A1B35">
        <w:rPr>
          <w:rFonts w:eastAsia="Times New Roman" w:cs="Times New Roman"/>
          <w:color w:val="000000" w:themeColor="text1"/>
          <w:sz w:val="24"/>
          <w:szCs w:val="24"/>
        </w:rPr>
        <w:t>carattere</w:t>
      </w:r>
      <w:r>
        <w:rPr>
          <w:rFonts w:eastAsia="Times New Roman" w:cs="Times New Roman"/>
          <w:b/>
          <w:bCs/>
          <w:color w:val="000000" w:themeColor="text1"/>
          <w:sz w:val="24"/>
          <w:szCs w:val="24"/>
        </w:rPr>
        <w:t xml:space="preserve"> grassetto</w:t>
      </w:r>
      <w:r w:rsidRPr="009A1B35">
        <w:rPr>
          <w:rFonts w:eastAsia="Times New Roman" w:cs="Times New Roman"/>
          <w:color w:val="000000" w:themeColor="text1"/>
          <w:sz w:val="24"/>
          <w:szCs w:val="24"/>
        </w:rPr>
        <w:t>, mentre le soppressioni (sostituzioni comprese) si riportano</w:t>
      </w:r>
      <w:r>
        <w:rPr>
          <w:rFonts w:eastAsia="Times New Roman" w:cs="Times New Roman"/>
          <w:b/>
          <w:bCs/>
          <w:color w:val="000000" w:themeColor="text1"/>
          <w:sz w:val="24"/>
          <w:szCs w:val="24"/>
        </w:rPr>
        <w:t xml:space="preserve"> </w:t>
      </w:r>
      <w:r w:rsidRPr="00877D40">
        <w:rPr>
          <w:rFonts w:eastAsia="Times New Roman" w:cs="Times New Roman"/>
          <w:strike/>
          <w:color w:val="000000" w:themeColor="text1"/>
          <w:sz w:val="24"/>
          <w:szCs w:val="24"/>
          <w:bdr w:val="single" w:sz="4" w:space="0" w:color="auto"/>
          <w:shd w:val="clear" w:color="auto" w:fill="FFFB01"/>
        </w:rPr>
        <w:t>evidenziate</w:t>
      </w:r>
      <w:r>
        <w:rPr>
          <w:rFonts w:eastAsia="Times New Roman" w:cs="Times New Roman"/>
          <w:b/>
          <w:bCs/>
          <w:color w:val="000000" w:themeColor="text1"/>
          <w:sz w:val="24"/>
          <w:szCs w:val="24"/>
        </w:rPr>
        <w:t xml:space="preserve">. </w:t>
      </w:r>
    </w:p>
    <w:p w:rsidR="00877D40" w:rsidRPr="006D4D02" w:rsidRDefault="00877D40" w:rsidP="006D4D02">
      <w:pPr>
        <w:jc w:val="center"/>
        <w:rPr>
          <w:rFonts w:ascii="Times New Roman" w:hAnsi="Times New Roman" w:cs="Times New Roman"/>
          <w:sz w:val="24"/>
          <w:szCs w:val="24"/>
        </w:rPr>
      </w:pPr>
    </w:p>
    <w:p w:rsidR="005B1731" w:rsidRPr="005B1731" w:rsidRDefault="005B1731" w:rsidP="005B1731">
      <w:pPr>
        <w:jc w:val="center"/>
        <w:rPr>
          <w:rFonts w:ascii="Times New Roman" w:hAnsi="Times New Roman" w:cs="Times New Roman"/>
          <w:sz w:val="24"/>
          <w:szCs w:val="24"/>
        </w:rPr>
      </w:pPr>
      <w:r w:rsidRPr="005B1731">
        <w:rPr>
          <w:rFonts w:ascii="Times New Roman" w:hAnsi="Times New Roman" w:cs="Times New Roman"/>
          <w:sz w:val="24"/>
          <w:szCs w:val="24"/>
        </w:rPr>
        <w:t>Art. 1.</w:t>
      </w:r>
    </w:p>
    <w:p w:rsidR="005B1731" w:rsidRPr="005B1731" w:rsidRDefault="005B1731" w:rsidP="005B1731">
      <w:pPr>
        <w:jc w:val="center"/>
        <w:rPr>
          <w:rFonts w:ascii="Times New Roman" w:hAnsi="Times New Roman" w:cs="Times New Roman"/>
          <w:i/>
          <w:sz w:val="24"/>
          <w:szCs w:val="24"/>
        </w:rPr>
      </w:pPr>
      <w:r w:rsidRPr="005B1731">
        <w:rPr>
          <w:rFonts w:ascii="Times New Roman" w:hAnsi="Times New Roman" w:cs="Times New Roman"/>
          <w:i/>
          <w:sz w:val="24"/>
          <w:szCs w:val="24"/>
        </w:rPr>
        <w:t>(Delega al Governo)</w:t>
      </w:r>
    </w:p>
    <w:p w:rsidR="005B1731" w:rsidRPr="005B1731" w:rsidRDefault="005B1731" w:rsidP="00A04751">
      <w:pPr>
        <w:jc w:val="both"/>
        <w:rPr>
          <w:rFonts w:ascii="Times New Roman" w:hAnsi="Times New Roman" w:cs="Times New Roman"/>
          <w:sz w:val="24"/>
          <w:szCs w:val="24"/>
        </w:rPr>
      </w:pPr>
      <w:r w:rsidRPr="005B1731">
        <w:rPr>
          <w:rFonts w:ascii="Times New Roman" w:hAnsi="Times New Roman" w:cs="Times New Roman"/>
          <w:sz w:val="24"/>
          <w:szCs w:val="24"/>
        </w:rPr>
        <w:t>  1. Il Governo è delegato ad adottare, entro due anni dalla data di entrata in vigore della presente legge, uno o più decreti legislativi in materia di turismo.</w:t>
      </w:r>
    </w:p>
    <w:p w:rsidR="005B1731" w:rsidRPr="005B1731" w:rsidRDefault="005B1731" w:rsidP="00A04751">
      <w:pPr>
        <w:jc w:val="both"/>
        <w:rPr>
          <w:rFonts w:ascii="Times New Roman" w:hAnsi="Times New Roman" w:cs="Times New Roman"/>
          <w:sz w:val="24"/>
          <w:szCs w:val="24"/>
        </w:rPr>
      </w:pPr>
      <w:r w:rsidRPr="005B1731">
        <w:rPr>
          <w:rFonts w:ascii="Times New Roman" w:hAnsi="Times New Roman" w:cs="Times New Roman"/>
          <w:sz w:val="24"/>
          <w:szCs w:val="24"/>
        </w:rPr>
        <w:t>  2. Nell'esercizio della delega di cui al comma 1, il Governo si attiene ai seguenti princìpi e criteri direttivi:</w:t>
      </w:r>
    </w:p>
    <w:p w:rsidR="0023551C" w:rsidRPr="00877D40" w:rsidRDefault="005B1731" w:rsidP="0023551C">
      <w:pPr>
        <w:jc w:val="both"/>
        <w:rPr>
          <w:rFonts w:ascii="Times New Roman" w:hAnsi="Times New Roman" w:cs="Times New Roman"/>
          <w:b/>
          <w:sz w:val="24"/>
          <w:szCs w:val="24"/>
        </w:rPr>
      </w:pPr>
      <w:r w:rsidRPr="005B1731">
        <w:rPr>
          <w:rFonts w:ascii="Times New Roman" w:hAnsi="Times New Roman" w:cs="Times New Roman"/>
          <w:sz w:val="24"/>
          <w:szCs w:val="24"/>
        </w:rPr>
        <w:t>   </w:t>
      </w:r>
      <w:r w:rsidRPr="00A04751">
        <w:rPr>
          <w:rFonts w:ascii="Times New Roman" w:hAnsi="Times New Roman" w:cs="Times New Roman"/>
          <w:i/>
          <w:sz w:val="24"/>
          <w:szCs w:val="24"/>
        </w:rPr>
        <w:t>a)</w:t>
      </w:r>
      <w:r w:rsidRPr="005B1731">
        <w:rPr>
          <w:rFonts w:ascii="Times New Roman" w:hAnsi="Times New Roman" w:cs="Times New Roman"/>
          <w:sz w:val="24"/>
          <w:szCs w:val="24"/>
        </w:rPr>
        <w:t xml:space="preserve"> organizzare le disposizioni per settori omogenei o per specifiche attività o gruppi di attività, mediante la revisione e l'aggiornamento del codice della normativa statale in tema di ordinamento e mercato del turismo, di cui al decreto legislativo 23 maggio 2011, n. 79</w:t>
      </w:r>
      <w:r w:rsidR="0023551C">
        <w:rPr>
          <w:rFonts w:ascii="Times New Roman" w:hAnsi="Times New Roman" w:cs="Times New Roman"/>
          <w:sz w:val="24"/>
          <w:szCs w:val="24"/>
        </w:rPr>
        <w:t xml:space="preserve"> </w:t>
      </w:r>
      <w:r w:rsidR="0023551C" w:rsidRPr="00877D40">
        <w:rPr>
          <w:rFonts w:ascii="Times New Roman" w:hAnsi="Times New Roman" w:cs="Times New Roman"/>
          <w:b/>
          <w:sz w:val="24"/>
          <w:szCs w:val="24"/>
        </w:rPr>
        <w:t xml:space="preserve">e, ove necessario, prevedere nuove disposizioni che regolino settori turistici emergenti quali tra gli altri: </w:t>
      </w:r>
    </w:p>
    <w:p w:rsidR="0023551C" w:rsidRPr="00877D40" w:rsidRDefault="0023551C" w:rsidP="0023551C">
      <w:pPr>
        <w:jc w:val="both"/>
        <w:rPr>
          <w:rFonts w:ascii="Times New Roman" w:hAnsi="Times New Roman" w:cs="Times New Roman"/>
          <w:b/>
          <w:sz w:val="24"/>
          <w:szCs w:val="24"/>
        </w:rPr>
      </w:pPr>
      <w:r w:rsidRPr="00877D40">
        <w:rPr>
          <w:rFonts w:ascii="Times New Roman" w:hAnsi="Times New Roman" w:cs="Times New Roman"/>
          <w:b/>
          <w:sz w:val="24"/>
          <w:szCs w:val="24"/>
        </w:rPr>
        <w:t xml:space="preserve">   1) il turismo sostenibile, incentrato sulla realizzazione di un'offerta in cui l'attrattiva sia fondata sul mantenimento dell'integrità culturale, dei processi ecologici essenziali, della diversità biologica e dei sistemi di vita dell'area in questione; </w:t>
      </w:r>
    </w:p>
    <w:p w:rsidR="0023551C" w:rsidRPr="00877D40" w:rsidRDefault="0023551C" w:rsidP="0023551C">
      <w:pPr>
        <w:jc w:val="both"/>
        <w:rPr>
          <w:rFonts w:ascii="Times New Roman" w:hAnsi="Times New Roman" w:cs="Times New Roman"/>
          <w:b/>
          <w:sz w:val="24"/>
          <w:szCs w:val="24"/>
        </w:rPr>
      </w:pPr>
      <w:r w:rsidRPr="00877D40">
        <w:rPr>
          <w:rFonts w:ascii="Times New Roman" w:hAnsi="Times New Roman" w:cs="Times New Roman"/>
          <w:b/>
          <w:sz w:val="24"/>
          <w:szCs w:val="24"/>
        </w:rPr>
        <w:t xml:space="preserve">   2) il turismo sanitario e termale, basato su un'offerta di viaggio e permanenza improntata sulla cura della salute e la ricerca del benessere, che preveda trattamenti sanitari specifici e assistenza da parte di personale medico professionalmente qualificato; </w:t>
      </w:r>
    </w:p>
    <w:p w:rsidR="0023551C" w:rsidRPr="00877D40" w:rsidRDefault="0023551C" w:rsidP="0023551C">
      <w:pPr>
        <w:jc w:val="both"/>
        <w:rPr>
          <w:rFonts w:ascii="Times New Roman" w:hAnsi="Times New Roman" w:cs="Times New Roman"/>
          <w:b/>
          <w:sz w:val="24"/>
          <w:szCs w:val="24"/>
        </w:rPr>
      </w:pPr>
      <w:r w:rsidRPr="00877D40">
        <w:rPr>
          <w:rFonts w:ascii="Times New Roman" w:hAnsi="Times New Roman" w:cs="Times New Roman"/>
          <w:b/>
          <w:sz w:val="24"/>
          <w:szCs w:val="24"/>
        </w:rPr>
        <w:t xml:space="preserve">   3) il turismo rurale, inteso come sviluppo di un'attrattiva fondata sulla riscoperta delle aree rurali caratterizzate dalla coltivazione, allevamento e produzione di prodotti locali enogastronomici, in particolar modo DOP, IGP, STG, prodotti di montagna, prodotti che rientrano nei sistemi di certificazione regionali riconosciuti dalla UE, prodotti agroalimentari tradizionali presenti nell'elenco nazionale pubblicato ed aggiornato annualmente dal Ministero delle politiche agricole alimentari, forestali e del turismo; </w:t>
      </w:r>
    </w:p>
    <w:p w:rsidR="0023551C" w:rsidRPr="00877D40" w:rsidRDefault="0023551C" w:rsidP="0023551C">
      <w:pPr>
        <w:jc w:val="both"/>
        <w:rPr>
          <w:rFonts w:ascii="Times New Roman" w:hAnsi="Times New Roman" w:cs="Times New Roman"/>
          <w:b/>
          <w:sz w:val="24"/>
          <w:szCs w:val="24"/>
        </w:rPr>
      </w:pPr>
      <w:r w:rsidRPr="00877D40">
        <w:rPr>
          <w:rFonts w:ascii="Times New Roman" w:hAnsi="Times New Roman" w:cs="Times New Roman"/>
          <w:b/>
          <w:sz w:val="24"/>
          <w:szCs w:val="24"/>
        </w:rPr>
        <w:t xml:space="preserve">   4) l'ittiturismo, inteso come un'offerta turistica fondata sulla valorizzazione delle tradizioni e della cultura del mare, dei laghi, dei fiumi e delle lagune, anche attraverso l'enogastronomia, all'interno di territori costieri che presentino caratteri comuni sotto il profilo naturale, culturale, marittimo e ambientale; </w:t>
      </w:r>
    </w:p>
    <w:p w:rsidR="0023551C" w:rsidRPr="00877D40" w:rsidRDefault="0023551C" w:rsidP="0023551C">
      <w:pPr>
        <w:jc w:val="both"/>
        <w:rPr>
          <w:rFonts w:ascii="Times New Roman" w:hAnsi="Times New Roman" w:cs="Times New Roman"/>
          <w:b/>
          <w:sz w:val="24"/>
          <w:szCs w:val="24"/>
        </w:rPr>
      </w:pPr>
      <w:r w:rsidRPr="00877D40">
        <w:rPr>
          <w:rFonts w:ascii="Times New Roman" w:hAnsi="Times New Roman" w:cs="Times New Roman"/>
          <w:b/>
          <w:sz w:val="24"/>
          <w:szCs w:val="24"/>
        </w:rPr>
        <w:t xml:space="preserve">   5) il turismo esperienziale, incentrato su un'attività connessa allo sviluppo di una specifica forma di offerta turistica per la promozione e la valorizzazione dei mestieri che caratterizzano l'identità del territorio riconosciuti per l'alto valore artistico, ingegneristico e di tradizione, attraverso la diretta esperienza; </w:t>
      </w:r>
    </w:p>
    <w:p w:rsidR="005B1731" w:rsidRPr="00877D40" w:rsidRDefault="0023551C" w:rsidP="0023551C">
      <w:pPr>
        <w:jc w:val="both"/>
        <w:rPr>
          <w:rFonts w:ascii="Times New Roman" w:hAnsi="Times New Roman" w:cs="Times New Roman"/>
          <w:b/>
          <w:sz w:val="24"/>
          <w:szCs w:val="24"/>
        </w:rPr>
      </w:pPr>
      <w:r w:rsidRPr="00877D40">
        <w:rPr>
          <w:rFonts w:ascii="Times New Roman" w:hAnsi="Times New Roman" w:cs="Times New Roman"/>
          <w:b/>
          <w:sz w:val="24"/>
          <w:szCs w:val="24"/>
        </w:rPr>
        <w:lastRenderedPageBreak/>
        <w:t>   6) il turismo delle radici, basato sullo sviluppo di un'offerta turistica di ritorno che mira ad intercettare le comunità di italiani residenti all'estero alla riscoperta delle proprie radici</w:t>
      </w:r>
      <w:r w:rsidR="005B1731" w:rsidRPr="00877D40">
        <w:rPr>
          <w:rFonts w:ascii="Times New Roman" w:hAnsi="Times New Roman" w:cs="Times New Roman"/>
          <w:b/>
          <w:sz w:val="24"/>
          <w:szCs w:val="24"/>
        </w:rPr>
        <w:t>;</w:t>
      </w:r>
    </w:p>
    <w:p w:rsidR="005B1731" w:rsidRPr="005B1731" w:rsidRDefault="005B1731" w:rsidP="00A04751">
      <w:pPr>
        <w:jc w:val="both"/>
        <w:rPr>
          <w:rFonts w:ascii="Times New Roman" w:hAnsi="Times New Roman" w:cs="Times New Roman"/>
          <w:sz w:val="24"/>
          <w:szCs w:val="24"/>
        </w:rPr>
      </w:pPr>
      <w:r w:rsidRPr="005B1731">
        <w:rPr>
          <w:rFonts w:ascii="Times New Roman" w:hAnsi="Times New Roman" w:cs="Times New Roman"/>
          <w:sz w:val="24"/>
          <w:szCs w:val="24"/>
        </w:rPr>
        <w:t>   </w:t>
      </w:r>
      <w:r w:rsidRPr="00A04751">
        <w:rPr>
          <w:rFonts w:ascii="Times New Roman" w:hAnsi="Times New Roman" w:cs="Times New Roman"/>
          <w:i/>
          <w:sz w:val="24"/>
          <w:szCs w:val="24"/>
        </w:rPr>
        <w:t>b)</w:t>
      </w:r>
      <w:r w:rsidRPr="005B1731">
        <w:rPr>
          <w:rFonts w:ascii="Times New Roman" w:hAnsi="Times New Roman" w:cs="Times New Roman"/>
          <w:sz w:val="24"/>
          <w:szCs w:val="24"/>
        </w:rPr>
        <w:t xml:space="preserve"> coordinare, sotto il profilo formale e sostanziale, il testo delle disposizioni legislative vigenti, anche adottate per il recepimento e l'attuazione della normativa europea, apportando le opportune modifiche volte a garantire o migliorare la coerenza giuridica, logica e sistematica della normativa;</w:t>
      </w:r>
    </w:p>
    <w:p w:rsidR="005B1731" w:rsidRDefault="005B1731" w:rsidP="00A04751">
      <w:pPr>
        <w:jc w:val="both"/>
        <w:rPr>
          <w:rFonts w:ascii="Times New Roman" w:hAnsi="Times New Roman" w:cs="Times New Roman"/>
          <w:sz w:val="24"/>
          <w:szCs w:val="24"/>
        </w:rPr>
      </w:pPr>
      <w:r w:rsidRPr="00A04751">
        <w:rPr>
          <w:rFonts w:ascii="Times New Roman" w:hAnsi="Times New Roman" w:cs="Times New Roman"/>
          <w:i/>
          <w:sz w:val="24"/>
          <w:szCs w:val="24"/>
        </w:rPr>
        <w:t>   c)</w:t>
      </w:r>
      <w:r w:rsidRPr="005B1731">
        <w:rPr>
          <w:rFonts w:ascii="Times New Roman" w:hAnsi="Times New Roman" w:cs="Times New Roman"/>
          <w:sz w:val="24"/>
          <w:szCs w:val="24"/>
        </w:rPr>
        <w:t xml:space="preserve"> adeguare, aggiornare e semplificare il linguaggio normativo;</w:t>
      </w:r>
    </w:p>
    <w:p w:rsidR="005C2223" w:rsidRPr="005C2223" w:rsidRDefault="005C2223" w:rsidP="00A04751">
      <w:pPr>
        <w:jc w:val="both"/>
        <w:rPr>
          <w:rFonts w:ascii="Times New Roman" w:hAnsi="Times New Roman" w:cs="Times New Roman"/>
          <w:b/>
          <w:sz w:val="24"/>
          <w:szCs w:val="24"/>
        </w:rPr>
      </w:pPr>
      <w:r>
        <w:rPr>
          <w:rFonts w:ascii="Times New Roman" w:hAnsi="Times New Roman" w:cs="Times New Roman"/>
          <w:sz w:val="24"/>
          <w:szCs w:val="24"/>
        </w:rPr>
        <w:tab/>
      </w:r>
      <w:r w:rsidRPr="00877D40">
        <w:rPr>
          <w:rFonts w:ascii="Times New Roman" w:hAnsi="Times New Roman" w:cs="Times New Roman"/>
          <w:b/>
          <w:i/>
          <w:sz w:val="24"/>
          <w:szCs w:val="24"/>
        </w:rPr>
        <w:t>c-bis)</w:t>
      </w:r>
      <w:r w:rsidRPr="00877D40">
        <w:rPr>
          <w:rFonts w:ascii="Times New Roman" w:hAnsi="Times New Roman" w:cs="Times New Roman"/>
          <w:b/>
          <w:sz w:val="24"/>
          <w:szCs w:val="24"/>
        </w:rPr>
        <w:t xml:space="preserve"> prevedere la semplificazione, la riduzione o l'eliminazione di tutti gli oneri burocratici, la certezza dei tempi e la tempestività di tutti i procedimenti per la creazione di </w:t>
      </w:r>
      <w:r w:rsidR="00796520" w:rsidRPr="00877D40">
        <w:rPr>
          <w:rFonts w:ascii="Times New Roman" w:hAnsi="Times New Roman" w:cs="Times New Roman"/>
          <w:b/>
          <w:sz w:val="24"/>
          <w:szCs w:val="24"/>
        </w:rPr>
        <w:t xml:space="preserve">nuove </w:t>
      </w:r>
      <w:r w:rsidRPr="00877D40">
        <w:rPr>
          <w:rFonts w:ascii="Times New Roman" w:hAnsi="Times New Roman" w:cs="Times New Roman"/>
          <w:b/>
          <w:sz w:val="24"/>
          <w:szCs w:val="24"/>
        </w:rPr>
        <w:t>imprese nel settore del turismo;</w:t>
      </w:r>
    </w:p>
    <w:p w:rsidR="005B1731" w:rsidRPr="005B1731" w:rsidRDefault="005B1731" w:rsidP="00A04751">
      <w:pPr>
        <w:jc w:val="both"/>
        <w:rPr>
          <w:rFonts w:ascii="Times New Roman" w:hAnsi="Times New Roman" w:cs="Times New Roman"/>
          <w:sz w:val="24"/>
          <w:szCs w:val="24"/>
        </w:rPr>
      </w:pPr>
      <w:r w:rsidRPr="005B1731">
        <w:rPr>
          <w:rFonts w:ascii="Times New Roman" w:hAnsi="Times New Roman" w:cs="Times New Roman"/>
          <w:sz w:val="24"/>
          <w:szCs w:val="24"/>
        </w:rPr>
        <w:t>   </w:t>
      </w:r>
      <w:r w:rsidRPr="00A04751">
        <w:rPr>
          <w:rFonts w:ascii="Times New Roman" w:hAnsi="Times New Roman" w:cs="Times New Roman"/>
          <w:i/>
          <w:sz w:val="24"/>
          <w:szCs w:val="24"/>
        </w:rPr>
        <w:t>d)</w:t>
      </w:r>
      <w:r w:rsidRPr="005B1731">
        <w:rPr>
          <w:rFonts w:ascii="Times New Roman" w:hAnsi="Times New Roman" w:cs="Times New Roman"/>
          <w:sz w:val="24"/>
          <w:szCs w:val="24"/>
        </w:rPr>
        <w:t xml:space="preserve"> indicare esplicitamente le norme da abrogare, fatta salva comunque l'applicazione dell'articolo 15 delle disposizioni sulla legge in generale premesse al codice civile;</w:t>
      </w:r>
    </w:p>
    <w:p w:rsidR="005B1731" w:rsidRPr="005B1731" w:rsidRDefault="005B1731" w:rsidP="00A04751">
      <w:pPr>
        <w:jc w:val="both"/>
        <w:rPr>
          <w:rFonts w:ascii="Times New Roman" w:hAnsi="Times New Roman" w:cs="Times New Roman"/>
          <w:sz w:val="24"/>
          <w:szCs w:val="24"/>
        </w:rPr>
      </w:pPr>
      <w:r w:rsidRPr="005B1731">
        <w:rPr>
          <w:rFonts w:ascii="Times New Roman" w:hAnsi="Times New Roman" w:cs="Times New Roman"/>
          <w:sz w:val="24"/>
          <w:szCs w:val="24"/>
        </w:rPr>
        <w:t>   </w:t>
      </w:r>
      <w:r w:rsidRPr="00A04751">
        <w:rPr>
          <w:rFonts w:ascii="Times New Roman" w:hAnsi="Times New Roman" w:cs="Times New Roman"/>
          <w:i/>
          <w:sz w:val="24"/>
          <w:szCs w:val="24"/>
        </w:rPr>
        <w:t>e)</w:t>
      </w:r>
      <w:r w:rsidRPr="005B1731">
        <w:rPr>
          <w:rFonts w:ascii="Times New Roman" w:hAnsi="Times New Roman" w:cs="Times New Roman"/>
          <w:sz w:val="24"/>
          <w:szCs w:val="24"/>
        </w:rPr>
        <w:t xml:space="preserve"> prevedere che, nei casi in cui sia necessario autorizzare interventi potenzialmente identici, l'amministrazione competente abbia facoltà di adottare provvedimenti di carattere generale;</w:t>
      </w:r>
    </w:p>
    <w:p w:rsidR="005B1731" w:rsidRPr="005B1731" w:rsidRDefault="005B1731" w:rsidP="00A04751">
      <w:pPr>
        <w:jc w:val="both"/>
        <w:rPr>
          <w:rFonts w:ascii="Times New Roman" w:hAnsi="Times New Roman" w:cs="Times New Roman"/>
          <w:sz w:val="24"/>
          <w:szCs w:val="24"/>
        </w:rPr>
      </w:pPr>
      <w:r w:rsidRPr="005B1731">
        <w:rPr>
          <w:rFonts w:ascii="Times New Roman" w:hAnsi="Times New Roman" w:cs="Times New Roman"/>
          <w:sz w:val="24"/>
          <w:szCs w:val="24"/>
        </w:rPr>
        <w:t>   </w:t>
      </w:r>
      <w:r w:rsidRPr="00A04751">
        <w:rPr>
          <w:rFonts w:ascii="Times New Roman" w:hAnsi="Times New Roman" w:cs="Times New Roman"/>
          <w:i/>
          <w:sz w:val="24"/>
          <w:szCs w:val="24"/>
        </w:rPr>
        <w:t>f)</w:t>
      </w:r>
      <w:r w:rsidRPr="005B1731">
        <w:rPr>
          <w:rFonts w:ascii="Times New Roman" w:hAnsi="Times New Roman" w:cs="Times New Roman"/>
          <w:sz w:val="24"/>
          <w:szCs w:val="24"/>
        </w:rPr>
        <w:t xml:space="preserve"> prevedere, a carico delle pubbliche amministrazioni, </w:t>
      </w:r>
      <w:r w:rsidR="00790F9D" w:rsidRPr="00877D40">
        <w:rPr>
          <w:rFonts w:ascii="Times New Roman" w:hAnsi="Times New Roman" w:cs="Times New Roman"/>
          <w:b/>
          <w:sz w:val="24"/>
          <w:szCs w:val="24"/>
        </w:rPr>
        <w:t>in un quadro di interoperabilità tra le diverse banche dati</w:t>
      </w:r>
      <w:r w:rsidR="00790F9D" w:rsidRPr="00C26424">
        <w:rPr>
          <w:rFonts w:ascii="Times New Roman" w:hAnsi="Times New Roman" w:cs="Times New Roman"/>
          <w:b/>
          <w:color w:val="FF0000"/>
          <w:sz w:val="24"/>
          <w:szCs w:val="24"/>
        </w:rPr>
        <w:t>,</w:t>
      </w:r>
      <w:r w:rsidR="00790F9D" w:rsidRPr="00C26424">
        <w:rPr>
          <w:rFonts w:ascii="Times New Roman" w:hAnsi="Times New Roman" w:cs="Times New Roman"/>
          <w:color w:val="FF0000"/>
          <w:sz w:val="24"/>
          <w:szCs w:val="24"/>
        </w:rPr>
        <w:t xml:space="preserve"> </w:t>
      </w:r>
      <w:r w:rsidRPr="005B1731">
        <w:rPr>
          <w:rFonts w:ascii="Times New Roman" w:hAnsi="Times New Roman" w:cs="Times New Roman"/>
          <w:sz w:val="24"/>
          <w:szCs w:val="24"/>
        </w:rPr>
        <w:t>l'obbligo di rendere facilmente conoscibili e accessibili le informazioni, i dati da fornire e la relativa modulistica, anche adeguando, aggiornando e semplificando il linguaggio e adottando moduli unificati e standardizzati che definiscano esaustivamente, per ciascun tipo di procedimento, i contenuti tipici e l'organizzazione dei relativi dati</w:t>
      </w:r>
      <w:r w:rsidR="0004631B">
        <w:rPr>
          <w:rFonts w:ascii="Times New Roman" w:hAnsi="Times New Roman" w:cs="Times New Roman"/>
          <w:sz w:val="24"/>
          <w:szCs w:val="24"/>
        </w:rPr>
        <w:t xml:space="preserve"> </w:t>
      </w:r>
      <w:r w:rsidR="0004631B" w:rsidRPr="00877D40">
        <w:rPr>
          <w:rFonts w:ascii="Times New Roman" w:hAnsi="Times New Roman" w:cs="Times New Roman"/>
          <w:b/>
          <w:sz w:val="24"/>
          <w:szCs w:val="24"/>
        </w:rPr>
        <w:t xml:space="preserve">potenziando, altresì, sia l'utilizzo del digitale per tutta la modulistica sia i portali </w:t>
      </w:r>
      <w:r w:rsidR="0004631B" w:rsidRPr="00877D40">
        <w:rPr>
          <w:rFonts w:ascii="Times New Roman" w:hAnsi="Times New Roman" w:cs="Times New Roman"/>
          <w:b/>
          <w:i/>
          <w:sz w:val="24"/>
          <w:szCs w:val="24"/>
        </w:rPr>
        <w:t>web</w:t>
      </w:r>
      <w:r w:rsidR="0004631B" w:rsidRPr="00877D40">
        <w:rPr>
          <w:rFonts w:ascii="Times New Roman" w:hAnsi="Times New Roman" w:cs="Times New Roman"/>
          <w:b/>
          <w:sz w:val="24"/>
          <w:szCs w:val="24"/>
        </w:rPr>
        <w:t xml:space="preserve"> pubblici esistenti</w:t>
      </w:r>
      <w:r w:rsidRPr="005B1731">
        <w:rPr>
          <w:rFonts w:ascii="Times New Roman" w:hAnsi="Times New Roman" w:cs="Times New Roman"/>
          <w:sz w:val="24"/>
          <w:szCs w:val="24"/>
        </w:rPr>
        <w:t>;</w:t>
      </w:r>
    </w:p>
    <w:p w:rsidR="005B1731" w:rsidRPr="005B1731" w:rsidRDefault="005B1731" w:rsidP="00A04751">
      <w:pPr>
        <w:jc w:val="both"/>
        <w:rPr>
          <w:rFonts w:ascii="Times New Roman" w:hAnsi="Times New Roman" w:cs="Times New Roman"/>
          <w:sz w:val="24"/>
          <w:szCs w:val="24"/>
        </w:rPr>
      </w:pPr>
      <w:r w:rsidRPr="005B1731">
        <w:rPr>
          <w:rFonts w:ascii="Times New Roman" w:hAnsi="Times New Roman" w:cs="Times New Roman"/>
          <w:sz w:val="24"/>
          <w:szCs w:val="24"/>
        </w:rPr>
        <w:t>   </w:t>
      </w:r>
      <w:r w:rsidRPr="00A04751">
        <w:rPr>
          <w:rFonts w:ascii="Times New Roman" w:hAnsi="Times New Roman" w:cs="Times New Roman"/>
          <w:i/>
          <w:sz w:val="24"/>
          <w:szCs w:val="24"/>
        </w:rPr>
        <w:t>g)</w:t>
      </w:r>
      <w:r w:rsidRPr="005B1731">
        <w:rPr>
          <w:rFonts w:ascii="Times New Roman" w:hAnsi="Times New Roman" w:cs="Times New Roman"/>
          <w:sz w:val="24"/>
          <w:szCs w:val="24"/>
        </w:rPr>
        <w:t xml:space="preserve"> armonizzare con il diritto europeo la normativa nazionale in materia di turismo, nei limiti delle competenze statali,</w:t>
      </w:r>
      <w:r w:rsidR="00B706F6">
        <w:rPr>
          <w:rFonts w:ascii="Times New Roman" w:hAnsi="Times New Roman" w:cs="Times New Roman"/>
          <w:sz w:val="24"/>
          <w:szCs w:val="24"/>
        </w:rPr>
        <w:t xml:space="preserve"> </w:t>
      </w:r>
      <w:r w:rsidR="00B706F6" w:rsidRPr="00877D40">
        <w:rPr>
          <w:rFonts w:ascii="Times New Roman" w:hAnsi="Times New Roman" w:cs="Times New Roman"/>
          <w:b/>
          <w:sz w:val="24"/>
          <w:szCs w:val="24"/>
        </w:rPr>
        <w:t>tenuto conto delle esperienze regionali già maturate in materia,</w:t>
      </w:r>
      <w:r w:rsidRPr="00877D40">
        <w:rPr>
          <w:rFonts w:ascii="Times New Roman" w:hAnsi="Times New Roman" w:cs="Times New Roman"/>
          <w:sz w:val="24"/>
          <w:szCs w:val="24"/>
        </w:rPr>
        <w:t xml:space="preserve"> </w:t>
      </w:r>
      <w:r w:rsidRPr="005B1731">
        <w:rPr>
          <w:rFonts w:ascii="Times New Roman" w:hAnsi="Times New Roman" w:cs="Times New Roman"/>
          <w:sz w:val="24"/>
          <w:szCs w:val="24"/>
        </w:rPr>
        <w:t>mediante:</w:t>
      </w:r>
    </w:p>
    <w:p w:rsidR="005B1731" w:rsidRPr="00877D40" w:rsidRDefault="005B1731" w:rsidP="00A04751">
      <w:pPr>
        <w:jc w:val="both"/>
        <w:rPr>
          <w:rFonts w:ascii="Times New Roman" w:hAnsi="Times New Roman" w:cs="Times New Roman"/>
          <w:sz w:val="24"/>
          <w:szCs w:val="24"/>
        </w:rPr>
      </w:pPr>
      <w:r w:rsidRPr="005B1731">
        <w:rPr>
          <w:rFonts w:ascii="Times New Roman" w:hAnsi="Times New Roman" w:cs="Times New Roman"/>
          <w:sz w:val="24"/>
          <w:szCs w:val="24"/>
        </w:rPr>
        <w:t xml:space="preserve">    1) </w:t>
      </w:r>
      <w:r w:rsidR="004F4C3B" w:rsidRPr="00877D40">
        <w:rPr>
          <w:rFonts w:ascii="Times New Roman" w:hAnsi="Times New Roman" w:cs="Times New Roman"/>
          <w:b/>
          <w:sz w:val="24"/>
          <w:szCs w:val="24"/>
        </w:rPr>
        <w:t>il riordino</w:t>
      </w:r>
      <w:r w:rsidR="00035E56" w:rsidRPr="00877D40">
        <w:rPr>
          <w:rFonts w:ascii="Times New Roman" w:hAnsi="Times New Roman" w:cs="Times New Roman"/>
          <w:b/>
          <w:sz w:val="24"/>
          <w:szCs w:val="24"/>
        </w:rPr>
        <w:t xml:space="preserve"> </w:t>
      </w:r>
      <w:r w:rsidR="004F4C3B" w:rsidRPr="00877D40">
        <w:rPr>
          <w:rFonts w:ascii="Times New Roman" w:hAnsi="Times New Roman" w:cs="Times New Roman"/>
          <w:b/>
          <w:sz w:val="24"/>
          <w:szCs w:val="24"/>
        </w:rPr>
        <w:t>e l'aggiornamento della normativa in materia di professioni turistiche con la previsione di specifiche disposizioni per il contrasto dei fenomeni di esercizio abusivo, anche con modalità telematiche, delle stesse</w:t>
      </w:r>
      <w:r w:rsidR="004F4C3B" w:rsidRPr="00877D40">
        <w:rPr>
          <w:rFonts w:ascii="Times New Roman" w:hAnsi="Times New Roman" w:cs="Times New Roman"/>
          <w:sz w:val="24"/>
          <w:szCs w:val="24"/>
        </w:rPr>
        <w:t>;</w:t>
      </w:r>
    </w:p>
    <w:p w:rsidR="005B1731" w:rsidRPr="00877D40" w:rsidRDefault="005B1731" w:rsidP="00A04751">
      <w:pPr>
        <w:jc w:val="both"/>
        <w:rPr>
          <w:rFonts w:ascii="Times New Roman" w:hAnsi="Times New Roman" w:cs="Times New Roman"/>
          <w:sz w:val="24"/>
          <w:szCs w:val="24"/>
        </w:rPr>
      </w:pPr>
      <w:r w:rsidRPr="005B1731">
        <w:rPr>
          <w:rFonts w:ascii="Times New Roman" w:hAnsi="Times New Roman" w:cs="Times New Roman"/>
          <w:sz w:val="24"/>
          <w:szCs w:val="24"/>
        </w:rPr>
        <w:t>    2) la revisione</w:t>
      </w:r>
      <w:r w:rsidR="003F78BA">
        <w:rPr>
          <w:rFonts w:ascii="Times New Roman" w:hAnsi="Times New Roman" w:cs="Times New Roman"/>
          <w:sz w:val="24"/>
          <w:szCs w:val="24"/>
        </w:rPr>
        <w:t xml:space="preserve"> </w:t>
      </w:r>
      <w:r w:rsidR="003F78BA" w:rsidRPr="00877D40">
        <w:rPr>
          <w:rFonts w:ascii="Times New Roman" w:hAnsi="Times New Roman" w:cs="Times New Roman"/>
          <w:b/>
          <w:sz w:val="24"/>
          <w:szCs w:val="24"/>
        </w:rPr>
        <w:t>e l'aggiornamento</w:t>
      </w:r>
      <w:r w:rsidRPr="00877D40">
        <w:rPr>
          <w:rFonts w:ascii="Times New Roman" w:hAnsi="Times New Roman" w:cs="Times New Roman"/>
          <w:sz w:val="24"/>
          <w:szCs w:val="24"/>
        </w:rPr>
        <w:t xml:space="preserve"> </w:t>
      </w:r>
      <w:r w:rsidRPr="005B1731">
        <w:rPr>
          <w:rFonts w:ascii="Times New Roman" w:hAnsi="Times New Roman" w:cs="Times New Roman"/>
          <w:sz w:val="24"/>
          <w:szCs w:val="24"/>
        </w:rPr>
        <w:t xml:space="preserve">della normativa relativa alla classificazione delle strutture alberghiere, </w:t>
      </w:r>
      <w:r w:rsidR="00F5158D" w:rsidRPr="00877D40">
        <w:rPr>
          <w:rFonts w:ascii="Times New Roman" w:hAnsi="Times New Roman" w:cs="Times New Roman"/>
          <w:b/>
          <w:sz w:val="24"/>
          <w:szCs w:val="24"/>
        </w:rPr>
        <w:t xml:space="preserve">tenendo anche presenti gli </w:t>
      </w:r>
      <w:r w:rsidR="00F5158D" w:rsidRPr="00877D40">
        <w:rPr>
          <w:rFonts w:ascii="Times New Roman" w:hAnsi="Times New Roman" w:cs="Times New Roman"/>
          <w:b/>
          <w:i/>
          <w:sz w:val="24"/>
          <w:szCs w:val="24"/>
        </w:rPr>
        <w:t>standard</w:t>
      </w:r>
      <w:r w:rsidR="00F5158D" w:rsidRPr="00877D40">
        <w:rPr>
          <w:rFonts w:ascii="Times New Roman" w:hAnsi="Times New Roman" w:cs="Times New Roman"/>
          <w:b/>
          <w:sz w:val="24"/>
          <w:szCs w:val="24"/>
        </w:rPr>
        <w:t xml:space="preserve"> qualitativi riconosciuti a livello europeo</w:t>
      </w:r>
      <w:r w:rsidR="00556C2A" w:rsidRPr="00877D40">
        <w:rPr>
          <w:rFonts w:ascii="Times New Roman" w:hAnsi="Times New Roman" w:cs="Times New Roman"/>
          <w:b/>
          <w:sz w:val="24"/>
          <w:szCs w:val="24"/>
        </w:rPr>
        <w:t xml:space="preserve"> </w:t>
      </w:r>
      <w:r w:rsidR="00D5310D" w:rsidRPr="00877D40">
        <w:rPr>
          <w:rFonts w:ascii="Times New Roman" w:hAnsi="Times New Roman" w:cs="Times New Roman"/>
          <w:b/>
          <w:sz w:val="24"/>
          <w:szCs w:val="24"/>
        </w:rPr>
        <w:t>nonché</w:t>
      </w:r>
      <w:r w:rsidR="00556C2A" w:rsidRPr="00877D40">
        <w:rPr>
          <w:rFonts w:ascii="Times New Roman" w:hAnsi="Times New Roman" w:cs="Times New Roman"/>
          <w:b/>
          <w:sz w:val="24"/>
          <w:szCs w:val="24"/>
        </w:rPr>
        <w:t xml:space="preserve"> tenendo conto delle nuove forme di ospitalità</w:t>
      </w:r>
      <w:r w:rsidR="00F5158D" w:rsidRPr="00F5158D">
        <w:rPr>
          <w:rFonts w:ascii="Times New Roman" w:hAnsi="Times New Roman" w:cs="Times New Roman"/>
          <w:sz w:val="24"/>
          <w:szCs w:val="24"/>
        </w:rPr>
        <w:t>,</w:t>
      </w:r>
      <w:r w:rsidR="00F5158D">
        <w:rPr>
          <w:rFonts w:ascii="Times New Roman" w:hAnsi="Times New Roman" w:cs="Times New Roman"/>
          <w:sz w:val="24"/>
          <w:szCs w:val="24"/>
        </w:rPr>
        <w:t xml:space="preserve"> </w:t>
      </w:r>
      <w:r w:rsidRPr="005B1731">
        <w:rPr>
          <w:rFonts w:ascii="Times New Roman" w:hAnsi="Times New Roman" w:cs="Times New Roman"/>
          <w:sz w:val="24"/>
          <w:szCs w:val="24"/>
        </w:rPr>
        <w:t>con definizione degli ambiti di attività e della tassonomia delle strutture ricettive ed extra-alberghiere</w:t>
      </w:r>
      <w:r w:rsidR="009E6C5B">
        <w:rPr>
          <w:rFonts w:ascii="Times New Roman" w:hAnsi="Times New Roman" w:cs="Times New Roman"/>
          <w:sz w:val="24"/>
          <w:szCs w:val="24"/>
        </w:rPr>
        <w:t xml:space="preserve"> </w:t>
      </w:r>
      <w:r w:rsidR="009E6C5B" w:rsidRPr="00877D40">
        <w:rPr>
          <w:rFonts w:ascii="Times New Roman" w:hAnsi="Times New Roman" w:cs="Times New Roman"/>
          <w:b/>
          <w:sz w:val="24"/>
          <w:szCs w:val="24"/>
        </w:rPr>
        <w:t>, rafforzando le misure di contrasto all'abusivismo di settore in un quadro di trasparenza dell'offerta e di tutela della concorrenza</w:t>
      </w:r>
      <w:r w:rsidRPr="00877D40">
        <w:rPr>
          <w:rFonts w:ascii="Times New Roman" w:hAnsi="Times New Roman" w:cs="Times New Roman"/>
          <w:sz w:val="24"/>
          <w:szCs w:val="24"/>
        </w:rPr>
        <w:t>;</w:t>
      </w:r>
    </w:p>
    <w:p w:rsidR="005B1731" w:rsidRDefault="005B1731" w:rsidP="00A04751">
      <w:pPr>
        <w:jc w:val="both"/>
        <w:rPr>
          <w:rFonts w:ascii="Times New Roman" w:hAnsi="Times New Roman" w:cs="Times New Roman"/>
          <w:sz w:val="24"/>
          <w:szCs w:val="24"/>
        </w:rPr>
      </w:pPr>
      <w:r w:rsidRPr="005B1731">
        <w:rPr>
          <w:rFonts w:ascii="Times New Roman" w:hAnsi="Times New Roman" w:cs="Times New Roman"/>
          <w:sz w:val="24"/>
          <w:szCs w:val="24"/>
        </w:rPr>
        <w:t xml:space="preserve">    3) l'individuazione dei fabbisogni e la semplificazione delle procedure </w:t>
      </w:r>
      <w:r w:rsidR="0045407E" w:rsidRPr="00877D40">
        <w:rPr>
          <w:rFonts w:ascii="Times New Roman" w:hAnsi="Times New Roman" w:cs="Times New Roman"/>
          <w:b/>
          <w:sz w:val="24"/>
          <w:szCs w:val="24"/>
        </w:rPr>
        <w:t>uniformi di raccolta, condivisione, monitoraggio, analisi e gestione dei dati,</w:t>
      </w:r>
      <w:r w:rsidR="0045407E" w:rsidRPr="00045A24">
        <w:rPr>
          <w:rFonts w:ascii="Times New Roman" w:hAnsi="Times New Roman" w:cs="Times New Roman"/>
          <w:b/>
          <w:color w:val="FF0000"/>
          <w:sz w:val="24"/>
          <w:szCs w:val="24"/>
        </w:rPr>
        <w:t xml:space="preserve"> </w:t>
      </w:r>
      <w:r w:rsidRPr="005B1731">
        <w:rPr>
          <w:rFonts w:ascii="Times New Roman" w:hAnsi="Times New Roman" w:cs="Times New Roman"/>
          <w:sz w:val="24"/>
          <w:szCs w:val="24"/>
        </w:rPr>
        <w:t>ai fini del miglioramento della qualità dell'offerta turistica</w:t>
      </w:r>
      <w:r w:rsidR="0042465A">
        <w:rPr>
          <w:rFonts w:ascii="Times New Roman" w:hAnsi="Times New Roman" w:cs="Times New Roman"/>
          <w:sz w:val="24"/>
          <w:szCs w:val="24"/>
        </w:rPr>
        <w:t xml:space="preserve"> </w:t>
      </w:r>
      <w:r w:rsidR="0042465A" w:rsidRPr="00877D40">
        <w:rPr>
          <w:rFonts w:ascii="Times New Roman" w:hAnsi="Times New Roman" w:cs="Times New Roman"/>
          <w:b/>
          <w:sz w:val="24"/>
          <w:szCs w:val="24"/>
        </w:rPr>
        <w:t>per favorirne la pianificazione</w:t>
      </w:r>
      <w:r w:rsidR="0032034E" w:rsidRPr="00877D40">
        <w:rPr>
          <w:rFonts w:ascii="Times New Roman" w:hAnsi="Times New Roman" w:cs="Times New Roman"/>
          <w:b/>
          <w:sz w:val="24"/>
          <w:szCs w:val="24"/>
        </w:rPr>
        <w:t xml:space="preserve"> e di una più completa identificazione della domanda, con particolare riferimento all’accessibilità,</w:t>
      </w:r>
      <w:r w:rsidRPr="00877D40">
        <w:rPr>
          <w:rFonts w:ascii="Times New Roman" w:hAnsi="Times New Roman" w:cs="Times New Roman"/>
          <w:b/>
          <w:sz w:val="24"/>
          <w:szCs w:val="24"/>
        </w:rPr>
        <w:t xml:space="preserve"> </w:t>
      </w:r>
      <w:r w:rsidR="000562AA" w:rsidRPr="00877D40">
        <w:rPr>
          <w:rFonts w:ascii="Times New Roman" w:hAnsi="Times New Roman" w:cs="Times New Roman"/>
          <w:b/>
          <w:sz w:val="24"/>
          <w:szCs w:val="24"/>
        </w:rPr>
        <w:t>anche attraverso l’utilizzo</w:t>
      </w:r>
      <w:r w:rsidRPr="00877D40">
        <w:rPr>
          <w:rFonts w:ascii="Times New Roman" w:hAnsi="Times New Roman" w:cs="Times New Roman"/>
          <w:sz w:val="24"/>
          <w:szCs w:val="24"/>
        </w:rPr>
        <w:t xml:space="preserve"> </w:t>
      </w:r>
      <w:r w:rsidRPr="005B1731">
        <w:rPr>
          <w:rFonts w:ascii="Times New Roman" w:hAnsi="Times New Roman" w:cs="Times New Roman"/>
          <w:sz w:val="24"/>
          <w:szCs w:val="24"/>
        </w:rPr>
        <w:t>di un codice identificativo nazionale</w:t>
      </w:r>
      <w:r w:rsidR="00FF7D4C">
        <w:rPr>
          <w:rFonts w:ascii="Times New Roman" w:hAnsi="Times New Roman" w:cs="Times New Roman"/>
          <w:sz w:val="24"/>
          <w:szCs w:val="24"/>
        </w:rPr>
        <w:t>,</w:t>
      </w:r>
      <w:r w:rsidR="007A5386">
        <w:rPr>
          <w:rFonts w:ascii="Times New Roman" w:hAnsi="Times New Roman" w:cs="Times New Roman"/>
          <w:sz w:val="24"/>
          <w:szCs w:val="24"/>
        </w:rPr>
        <w:t xml:space="preserve"> </w:t>
      </w:r>
      <w:r w:rsidR="007A5386" w:rsidRPr="00877D40">
        <w:rPr>
          <w:rFonts w:ascii="Times New Roman" w:hAnsi="Times New Roman" w:cs="Times New Roman"/>
          <w:b/>
          <w:sz w:val="24"/>
          <w:szCs w:val="24"/>
        </w:rPr>
        <w:t>tenendo conto delle esperienze regionali esistenti</w:t>
      </w:r>
      <w:r w:rsidR="00FF7D4C" w:rsidRPr="00877D40">
        <w:rPr>
          <w:rFonts w:ascii="Times New Roman" w:hAnsi="Times New Roman" w:cs="Times New Roman"/>
          <w:b/>
          <w:sz w:val="24"/>
          <w:szCs w:val="24"/>
        </w:rPr>
        <w:t>, al fine di riqualificare tutta l'offerta ricettiva imprenditoriale ed occasionale</w:t>
      </w:r>
      <w:r w:rsidR="00FF7D4C">
        <w:rPr>
          <w:rFonts w:ascii="Times New Roman" w:hAnsi="Times New Roman" w:cs="Times New Roman"/>
          <w:b/>
          <w:sz w:val="24"/>
          <w:szCs w:val="24"/>
        </w:rPr>
        <w:t>;</w:t>
      </w:r>
    </w:p>
    <w:p w:rsidR="008826F5" w:rsidRPr="00877D40" w:rsidRDefault="0032034E" w:rsidP="00CE430D">
      <w:pPr>
        <w:ind w:firstLine="708"/>
        <w:jc w:val="both"/>
        <w:rPr>
          <w:rFonts w:ascii="Times New Roman" w:hAnsi="Times New Roman" w:cs="Times New Roman"/>
          <w:b/>
          <w:sz w:val="24"/>
          <w:szCs w:val="24"/>
        </w:rPr>
      </w:pPr>
      <w:r w:rsidRPr="00877D40">
        <w:rPr>
          <w:rFonts w:ascii="Times New Roman" w:hAnsi="Times New Roman" w:cs="Times New Roman"/>
          <w:b/>
          <w:sz w:val="24"/>
          <w:szCs w:val="24"/>
        </w:rPr>
        <w:lastRenderedPageBreak/>
        <w:t>4</w:t>
      </w:r>
      <w:r w:rsidR="008826F5" w:rsidRPr="00877D40">
        <w:rPr>
          <w:rFonts w:ascii="Times New Roman" w:hAnsi="Times New Roman" w:cs="Times New Roman"/>
          <w:b/>
          <w:sz w:val="24"/>
          <w:szCs w:val="24"/>
        </w:rPr>
        <w:t xml:space="preserve">) l'individuazione degli strumenti più idonei </w:t>
      </w:r>
      <w:r w:rsidRPr="00877D40">
        <w:rPr>
          <w:rFonts w:ascii="Times New Roman" w:hAnsi="Times New Roman" w:cs="Times New Roman"/>
          <w:b/>
          <w:sz w:val="24"/>
          <w:szCs w:val="24"/>
        </w:rPr>
        <w:t>finalizzati alla previsione di una tutela più favorevole per l’attività svolta dai lavoratori stagionali del turismo</w:t>
      </w:r>
      <w:r w:rsidR="008265C0" w:rsidRPr="00877D40">
        <w:rPr>
          <w:rFonts w:ascii="Times New Roman" w:hAnsi="Times New Roman" w:cs="Times New Roman"/>
          <w:b/>
          <w:sz w:val="24"/>
          <w:szCs w:val="24"/>
        </w:rPr>
        <w:t>;</w:t>
      </w:r>
    </w:p>
    <w:p w:rsidR="0032034E" w:rsidRPr="00877D40" w:rsidRDefault="0032034E" w:rsidP="0032034E">
      <w:pPr>
        <w:ind w:firstLine="708"/>
        <w:jc w:val="both"/>
        <w:rPr>
          <w:rFonts w:ascii="Times New Roman" w:hAnsi="Times New Roman" w:cs="Times New Roman"/>
          <w:b/>
          <w:sz w:val="24"/>
          <w:szCs w:val="24"/>
        </w:rPr>
      </w:pPr>
      <w:r w:rsidRPr="00877D40">
        <w:rPr>
          <w:rFonts w:ascii="Times New Roman" w:hAnsi="Times New Roman" w:cs="Times New Roman"/>
          <w:b/>
          <w:i/>
          <w:sz w:val="24"/>
          <w:szCs w:val="24"/>
        </w:rPr>
        <w:t>h)</w:t>
      </w:r>
      <w:r w:rsidRPr="00877D40">
        <w:rPr>
          <w:rFonts w:ascii="Times New Roman" w:hAnsi="Times New Roman" w:cs="Times New Roman"/>
          <w:b/>
          <w:sz w:val="24"/>
          <w:szCs w:val="24"/>
        </w:rPr>
        <w:t xml:space="preserve"> prevedere la creazione di un sistema informativo che consenta una più agevole consultazione e conoscenza della programmazione turistica avviata dalle singole regioni italiane, dei bandi europei, nazionali e regionali destinati al settore turistico, delle normative regionali inerenti l'offerta turistica del territorio, delle strutture ricettive, dell'offerta turistica disponibile nei siti riconosciuti patrimonio dell'umanità da parte dell'organizzazione delle Nazioni Unite per l'Educazione, la Scienza e la Cultura (UNESCO);</w:t>
      </w:r>
    </w:p>
    <w:p w:rsidR="008265C0" w:rsidRPr="00877D40" w:rsidRDefault="00D95B79" w:rsidP="008265C0">
      <w:pPr>
        <w:ind w:firstLine="708"/>
        <w:jc w:val="both"/>
        <w:rPr>
          <w:rFonts w:ascii="Times New Roman" w:hAnsi="Times New Roman" w:cs="Times New Roman"/>
          <w:b/>
          <w:sz w:val="24"/>
          <w:szCs w:val="24"/>
        </w:rPr>
      </w:pPr>
      <w:r w:rsidRPr="00877D40">
        <w:rPr>
          <w:rFonts w:ascii="Times New Roman" w:hAnsi="Times New Roman" w:cs="Times New Roman"/>
          <w:b/>
          <w:i/>
          <w:sz w:val="24"/>
          <w:szCs w:val="24"/>
        </w:rPr>
        <w:t>i</w:t>
      </w:r>
      <w:r w:rsidR="008265C0" w:rsidRPr="00877D40">
        <w:rPr>
          <w:rFonts w:ascii="Times New Roman" w:hAnsi="Times New Roman" w:cs="Times New Roman"/>
          <w:b/>
          <w:i/>
          <w:sz w:val="24"/>
          <w:szCs w:val="24"/>
        </w:rPr>
        <w:t>)</w:t>
      </w:r>
      <w:r w:rsidR="008265C0" w:rsidRPr="00877D40">
        <w:rPr>
          <w:rFonts w:ascii="Times New Roman" w:hAnsi="Times New Roman" w:cs="Times New Roman"/>
          <w:b/>
          <w:sz w:val="24"/>
          <w:szCs w:val="24"/>
        </w:rPr>
        <w:t xml:space="preserve"> sviluppare il modello di turismo accessibile, inteso come sistema integrato di offerta in grado di accogliere le esigenze speciali che meritano maggiore attenzione, fra cui quelle delle persone con disabilità, delle famiglie numerose, degli anziani e dei giovani, attraverso progetti e programmi che agevolino l'accesso all'esperienza turistica indipendentemente dalle condizioni personali, sociali ed economiche, mediante: </w:t>
      </w:r>
    </w:p>
    <w:p w:rsidR="008265C0" w:rsidRPr="00877D40" w:rsidRDefault="008265C0" w:rsidP="008265C0">
      <w:pPr>
        <w:ind w:firstLine="708"/>
        <w:jc w:val="both"/>
        <w:rPr>
          <w:rFonts w:ascii="Times New Roman" w:hAnsi="Times New Roman" w:cs="Times New Roman"/>
          <w:b/>
          <w:sz w:val="24"/>
          <w:szCs w:val="24"/>
        </w:rPr>
      </w:pPr>
      <w:r w:rsidRPr="00877D40">
        <w:rPr>
          <w:rFonts w:ascii="Times New Roman" w:hAnsi="Times New Roman" w:cs="Times New Roman"/>
          <w:b/>
          <w:sz w:val="24"/>
          <w:szCs w:val="24"/>
        </w:rPr>
        <w:t xml:space="preserve">    1) l'armonizzazione della normativa nazionale agli articoli 7 e 30 della Convenzione delle Nazioni unite sui diritti delle persone con disabilità, fatta a New York il 13 dicembre 2006 e ratificata con la legge 3 marzo 2009, n. 18; </w:t>
      </w:r>
    </w:p>
    <w:p w:rsidR="008265C0" w:rsidRPr="00877D40" w:rsidRDefault="008265C0" w:rsidP="008265C0">
      <w:pPr>
        <w:ind w:firstLine="708"/>
        <w:jc w:val="both"/>
        <w:rPr>
          <w:rFonts w:ascii="Times New Roman" w:hAnsi="Times New Roman" w:cs="Times New Roman"/>
          <w:b/>
          <w:sz w:val="24"/>
          <w:szCs w:val="24"/>
        </w:rPr>
      </w:pPr>
      <w:r w:rsidRPr="00877D40">
        <w:rPr>
          <w:rFonts w:ascii="Times New Roman" w:hAnsi="Times New Roman" w:cs="Times New Roman"/>
          <w:b/>
          <w:sz w:val="24"/>
          <w:szCs w:val="24"/>
        </w:rPr>
        <w:t xml:space="preserve">    2) la formazione di tutta la filiera delle figure professionali turistiche e tecniche, anche integrando e aggiornando i programmi di studio degli istituti tecnici e delle università; </w:t>
      </w:r>
    </w:p>
    <w:p w:rsidR="008265C0" w:rsidRPr="00877D40" w:rsidRDefault="008265C0" w:rsidP="008265C0">
      <w:pPr>
        <w:ind w:firstLine="708"/>
        <w:jc w:val="both"/>
        <w:rPr>
          <w:rFonts w:ascii="Times New Roman" w:hAnsi="Times New Roman" w:cs="Times New Roman"/>
          <w:b/>
          <w:sz w:val="24"/>
          <w:szCs w:val="24"/>
        </w:rPr>
      </w:pPr>
      <w:r w:rsidRPr="00877D40">
        <w:rPr>
          <w:rFonts w:ascii="Times New Roman" w:hAnsi="Times New Roman" w:cs="Times New Roman"/>
          <w:b/>
          <w:sz w:val="24"/>
          <w:szCs w:val="24"/>
        </w:rPr>
        <w:t xml:space="preserve">    3) la riqualificazione e la valorizzazione di strutture turistico-ricettive, anche attraverso sistemi di intercettazione e coinvolgimento dei patrimoni immobiliari pubblici da destinare ad un'offerta a basso costo e di qualità rivolta a famiglie numerose, anziani e giovani; </w:t>
      </w:r>
    </w:p>
    <w:p w:rsidR="008265C0" w:rsidRPr="00877D40" w:rsidRDefault="008265C0" w:rsidP="008265C0">
      <w:pPr>
        <w:ind w:firstLine="708"/>
        <w:jc w:val="both"/>
        <w:rPr>
          <w:rFonts w:ascii="Times New Roman" w:hAnsi="Times New Roman" w:cs="Times New Roman"/>
          <w:b/>
          <w:sz w:val="24"/>
          <w:szCs w:val="24"/>
        </w:rPr>
      </w:pPr>
      <w:r w:rsidRPr="00877D40">
        <w:rPr>
          <w:rFonts w:ascii="Times New Roman" w:hAnsi="Times New Roman" w:cs="Times New Roman"/>
          <w:b/>
          <w:sz w:val="24"/>
          <w:szCs w:val="24"/>
        </w:rPr>
        <w:t xml:space="preserve">    4) la promozione di interventi mirati al soddisfacimento di specifiche richieste connesse a problematiche di allergie e intolleranze alimentari; </w:t>
      </w:r>
    </w:p>
    <w:p w:rsidR="008265C0" w:rsidRPr="00877D40" w:rsidRDefault="008265C0" w:rsidP="008265C0">
      <w:pPr>
        <w:ind w:firstLine="708"/>
        <w:jc w:val="both"/>
        <w:rPr>
          <w:rFonts w:ascii="Times New Roman" w:hAnsi="Times New Roman" w:cs="Times New Roman"/>
          <w:b/>
          <w:sz w:val="24"/>
          <w:szCs w:val="24"/>
        </w:rPr>
      </w:pPr>
      <w:r w:rsidRPr="00877D40">
        <w:rPr>
          <w:rFonts w:ascii="Times New Roman" w:hAnsi="Times New Roman" w:cs="Times New Roman"/>
          <w:b/>
          <w:sz w:val="24"/>
          <w:szCs w:val="24"/>
        </w:rPr>
        <w:t xml:space="preserve">    5) la creazione di un brand «Turismo Accessibile Italia» e la sua promozione a livello nazionale e internazionale; </w:t>
      </w:r>
    </w:p>
    <w:p w:rsidR="008265C0" w:rsidRPr="00877D40" w:rsidRDefault="008265C0" w:rsidP="008265C0">
      <w:pPr>
        <w:ind w:firstLine="708"/>
        <w:jc w:val="both"/>
        <w:rPr>
          <w:rFonts w:ascii="Times New Roman" w:hAnsi="Times New Roman" w:cs="Times New Roman"/>
          <w:b/>
          <w:sz w:val="24"/>
          <w:szCs w:val="24"/>
        </w:rPr>
      </w:pPr>
      <w:r w:rsidRPr="00877D40">
        <w:rPr>
          <w:rFonts w:ascii="Times New Roman" w:hAnsi="Times New Roman" w:cs="Times New Roman"/>
          <w:b/>
          <w:sz w:val="24"/>
          <w:szCs w:val="24"/>
        </w:rPr>
        <w:t>    6) la promozione di un'offerta integrata di servizi turistici attraverso la creazione di una rete, denominata «rete accessibile», tra gli enti locali, gli operatori turistici, le associazioni e le organizzazioni maggiormente rappresentative, le federazioni sportive dilettantistiche</w:t>
      </w:r>
      <w:r w:rsidR="002A471D" w:rsidRPr="00877D40">
        <w:rPr>
          <w:rFonts w:ascii="Times New Roman" w:hAnsi="Times New Roman" w:cs="Times New Roman"/>
          <w:b/>
          <w:sz w:val="24"/>
          <w:szCs w:val="24"/>
        </w:rPr>
        <w:t>;</w:t>
      </w:r>
    </w:p>
    <w:p w:rsidR="00453557" w:rsidRPr="00877D40" w:rsidRDefault="006D3B7D" w:rsidP="008265C0">
      <w:pPr>
        <w:ind w:firstLine="708"/>
        <w:jc w:val="both"/>
        <w:rPr>
          <w:rFonts w:ascii="Times New Roman" w:hAnsi="Times New Roman" w:cs="Times New Roman"/>
          <w:b/>
          <w:sz w:val="24"/>
          <w:szCs w:val="24"/>
        </w:rPr>
      </w:pPr>
      <w:r w:rsidRPr="00877D40">
        <w:rPr>
          <w:rFonts w:ascii="Times New Roman" w:hAnsi="Times New Roman" w:cs="Times New Roman"/>
          <w:b/>
          <w:i/>
          <w:sz w:val="24"/>
          <w:szCs w:val="24"/>
        </w:rPr>
        <w:t>l</w:t>
      </w:r>
      <w:r w:rsidR="00453557" w:rsidRPr="00877D40">
        <w:rPr>
          <w:rFonts w:ascii="Times New Roman" w:hAnsi="Times New Roman" w:cs="Times New Roman"/>
          <w:b/>
          <w:i/>
          <w:sz w:val="24"/>
          <w:szCs w:val="24"/>
        </w:rPr>
        <w:t>)</w:t>
      </w:r>
      <w:r w:rsidR="004525D2" w:rsidRPr="00877D40">
        <w:t xml:space="preserve"> </w:t>
      </w:r>
      <w:r w:rsidR="004525D2" w:rsidRPr="00877D40">
        <w:rPr>
          <w:rFonts w:ascii="Times New Roman" w:hAnsi="Times New Roman" w:cs="Times New Roman"/>
          <w:b/>
          <w:sz w:val="24"/>
          <w:szCs w:val="24"/>
        </w:rPr>
        <w:t>promuovere iniziative di formazione specifica nei settori turistici, anche con riferimento a quelli emergenti, legata allo svolgimento di percorsi di alternanza scuola-lavoro;</w:t>
      </w:r>
    </w:p>
    <w:p w:rsidR="00D95B79" w:rsidRPr="00877D40" w:rsidRDefault="006D3B7D" w:rsidP="008265C0">
      <w:pPr>
        <w:ind w:firstLine="708"/>
        <w:jc w:val="both"/>
        <w:rPr>
          <w:rFonts w:ascii="Times New Roman" w:hAnsi="Times New Roman" w:cs="Times New Roman"/>
          <w:b/>
          <w:sz w:val="24"/>
          <w:szCs w:val="24"/>
        </w:rPr>
      </w:pPr>
      <w:r w:rsidRPr="00877D40">
        <w:rPr>
          <w:rFonts w:ascii="Times New Roman" w:hAnsi="Times New Roman" w:cs="Times New Roman"/>
          <w:b/>
          <w:i/>
          <w:sz w:val="24"/>
          <w:szCs w:val="24"/>
        </w:rPr>
        <w:t>m</w:t>
      </w:r>
      <w:r w:rsidR="00D95B79" w:rsidRPr="00877D40">
        <w:rPr>
          <w:rFonts w:ascii="Times New Roman" w:hAnsi="Times New Roman" w:cs="Times New Roman"/>
          <w:b/>
          <w:i/>
          <w:sz w:val="24"/>
          <w:szCs w:val="24"/>
        </w:rPr>
        <w:t xml:space="preserve">) </w:t>
      </w:r>
      <w:r w:rsidR="00D95B79" w:rsidRPr="00877D40">
        <w:rPr>
          <w:rFonts w:ascii="Times New Roman" w:hAnsi="Times New Roman" w:cs="Times New Roman"/>
          <w:b/>
          <w:sz w:val="24"/>
          <w:szCs w:val="24"/>
        </w:rPr>
        <w:t>definire i criteri in base ai quali l’attività di locazione breve si presume svolta in forma imprenditoriale:</w:t>
      </w:r>
    </w:p>
    <w:p w:rsidR="00D95B79" w:rsidRPr="00877D40" w:rsidRDefault="006D3B7D" w:rsidP="00D95B79">
      <w:pPr>
        <w:ind w:firstLine="708"/>
        <w:jc w:val="both"/>
        <w:rPr>
          <w:rFonts w:ascii="Times New Roman" w:hAnsi="Times New Roman" w:cs="Times New Roman"/>
          <w:b/>
          <w:sz w:val="24"/>
          <w:szCs w:val="24"/>
        </w:rPr>
      </w:pPr>
      <w:r w:rsidRPr="00877D40">
        <w:rPr>
          <w:rFonts w:ascii="Times New Roman" w:hAnsi="Times New Roman" w:cs="Times New Roman"/>
          <w:b/>
          <w:i/>
          <w:sz w:val="24"/>
          <w:szCs w:val="24"/>
        </w:rPr>
        <w:t>n</w:t>
      </w:r>
      <w:r w:rsidR="00D95B79" w:rsidRPr="00877D40">
        <w:rPr>
          <w:rFonts w:ascii="Times New Roman" w:hAnsi="Times New Roman" w:cs="Times New Roman"/>
          <w:b/>
          <w:sz w:val="24"/>
          <w:szCs w:val="24"/>
        </w:rPr>
        <w:t xml:space="preserve">) promuovere progetti intermodali per la mobilità </w:t>
      </w:r>
      <w:r w:rsidR="00D95B79" w:rsidRPr="00877D40">
        <w:rPr>
          <w:rFonts w:ascii="Times New Roman" w:hAnsi="Times New Roman" w:cs="Times New Roman"/>
          <w:b/>
          <w:i/>
          <w:sz w:val="24"/>
          <w:szCs w:val="24"/>
        </w:rPr>
        <w:t>slow</w:t>
      </w:r>
      <w:r w:rsidR="00D95B79" w:rsidRPr="00877D40">
        <w:rPr>
          <w:rFonts w:ascii="Times New Roman" w:hAnsi="Times New Roman" w:cs="Times New Roman"/>
          <w:b/>
          <w:sz w:val="24"/>
          <w:szCs w:val="24"/>
        </w:rPr>
        <w:t xml:space="preserve"> a fini turistici, con particolare riferimento alle ciclovie turistiche, cammini, servizi ferroviari turistici, ciclostazioni;</w:t>
      </w:r>
    </w:p>
    <w:p w:rsidR="00AD5DF9" w:rsidRPr="00877D40" w:rsidRDefault="006D3B7D" w:rsidP="00D95B79">
      <w:pPr>
        <w:ind w:firstLine="708"/>
        <w:jc w:val="both"/>
        <w:rPr>
          <w:rFonts w:ascii="Times New Roman" w:hAnsi="Times New Roman" w:cs="Times New Roman"/>
          <w:b/>
          <w:sz w:val="24"/>
          <w:szCs w:val="24"/>
        </w:rPr>
      </w:pPr>
      <w:r w:rsidRPr="00877D40">
        <w:rPr>
          <w:rFonts w:ascii="Times New Roman" w:hAnsi="Times New Roman" w:cs="Times New Roman"/>
          <w:b/>
          <w:i/>
          <w:sz w:val="24"/>
          <w:szCs w:val="24"/>
        </w:rPr>
        <w:t>o</w:t>
      </w:r>
      <w:r w:rsidR="00AD5DF9" w:rsidRPr="00877D40">
        <w:rPr>
          <w:rFonts w:ascii="Times New Roman" w:hAnsi="Times New Roman" w:cs="Times New Roman"/>
          <w:b/>
          <w:i/>
          <w:sz w:val="24"/>
          <w:szCs w:val="24"/>
        </w:rPr>
        <w:t xml:space="preserve">) </w:t>
      </w:r>
      <w:r w:rsidR="00AD5DF9" w:rsidRPr="00877D40">
        <w:rPr>
          <w:rFonts w:ascii="Times New Roman" w:hAnsi="Times New Roman" w:cs="Times New Roman"/>
          <w:b/>
          <w:sz w:val="24"/>
          <w:szCs w:val="24"/>
        </w:rPr>
        <w:t xml:space="preserve">prevedere l’istituzione di una Scuola nazionale di alta formazione turistica con la finalità di formare figure professionali dotate di una preparazione gestionale e manageriale di </w:t>
      </w:r>
      <w:r w:rsidR="00AD5DF9" w:rsidRPr="00877D40">
        <w:rPr>
          <w:rFonts w:ascii="Times New Roman" w:hAnsi="Times New Roman" w:cs="Times New Roman"/>
          <w:b/>
          <w:sz w:val="24"/>
          <w:szCs w:val="24"/>
        </w:rPr>
        <w:lastRenderedPageBreak/>
        <w:t>livello internazionale nel settore turistico e dei servizi del turismo, della ristorazione e della conoscenza dei prodotti alimentari e vinicoli della tradizione e della cultura italiane.</w:t>
      </w:r>
    </w:p>
    <w:p w:rsidR="00D95B79" w:rsidRPr="00D95B79" w:rsidRDefault="00D95B79" w:rsidP="008265C0">
      <w:pPr>
        <w:ind w:firstLine="708"/>
        <w:jc w:val="both"/>
        <w:rPr>
          <w:rFonts w:ascii="Times New Roman" w:hAnsi="Times New Roman" w:cs="Times New Roman"/>
          <w:b/>
          <w:color w:val="FF0000"/>
          <w:sz w:val="24"/>
          <w:szCs w:val="24"/>
        </w:rPr>
      </w:pPr>
    </w:p>
    <w:p w:rsidR="005B1731" w:rsidRPr="005B1731" w:rsidRDefault="005B1731" w:rsidP="00A04751">
      <w:pPr>
        <w:jc w:val="both"/>
        <w:rPr>
          <w:rFonts w:ascii="Times New Roman" w:hAnsi="Times New Roman" w:cs="Times New Roman"/>
          <w:sz w:val="24"/>
          <w:szCs w:val="24"/>
        </w:rPr>
      </w:pPr>
      <w:r w:rsidRPr="005B1731">
        <w:rPr>
          <w:rFonts w:ascii="Times New Roman" w:hAnsi="Times New Roman" w:cs="Times New Roman"/>
          <w:sz w:val="24"/>
          <w:szCs w:val="24"/>
        </w:rPr>
        <w:t xml:space="preserve">  3. I decreti legislativi di cui al comma 1 sono adottati su proposta del Presidente del Consiglio dei ministri, del Ministro per la pubblica amministrazione e del Ministro delle politiche agricole alimentari, forestali e del turismo, di concerto con il Ministro dell'economia e delle finanze e con gli altri Ministri competenti, previa intesa in sede di </w:t>
      </w:r>
      <w:r w:rsidR="006A353F" w:rsidRPr="00877D40">
        <w:rPr>
          <w:rFonts w:ascii="Times New Roman" w:hAnsi="Times New Roman" w:cs="Times New Roman"/>
          <w:b/>
          <w:sz w:val="24"/>
          <w:szCs w:val="24"/>
        </w:rPr>
        <w:t>Conferenza permanente per i rapporti tra lo Stato, le Regioni e le Province Autonome di Trento e Bolzano</w:t>
      </w:r>
      <w:r w:rsidR="006A353F" w:rsidRPr="00877D40">
        <w:rPr>
          <w:rFonts w:ascii="Times New Roman" w:hAnsi="Times New Roman" w:cs="Times New Roman"/>
          <w:sz w:val="24"/>
          <w:szCs w:val="24"/>
        </w:rPr>
        <w:t xml:space="preserve"> </w:t>
      </w:r>
      <w:r w:rsidRPr="005B1731">
        <w:rPr>
          <w:rFonts w:ascii="Times New Roman" w:hAnsi="Times New Roman" w:cs="Times New Roman"/>
          <w:sz w:val="24"/>
          <w:szCs w:val="24"/>
        </w:rPr>
        <w:t xml:space="preserve">ai sensi dell'articolo 3 del decreto legislativo 28 agosto 1997, n. 281. Sugli schemi dei decreti legislativi è acquisito il parere del Consiglio di Stato, che è reso nel termine di quarantacinque giorni dalla data di trasmissione di ciascuno schema, decorso il quale il Governo può comunque procedere. Gli schemi sono successivamente trasmessi alle Camere per l'espressione dei pareri della Commissione parlamentare per la semplificazione e delle Commissioni parlamentari competenti per materia e per i profili finanziari, che si pronunciano nel termine di quarantacinque giorni dalla data di trasmissione, decorso il quale i decreti legislativi possono essere comunque adottati. </w:t>
      </w:r>
      <w:r w:rsidRPr="00877D40">
        <w:rPr>
          <w:rFonts w:ascii="Times New Roman" w:hAnsi="Times New Roman" w:cs="Times New Roman"/>
          <w:bCs/>
          <w:strike/>
          <w:sz w:val="24"/>
          <w:szCs w:val="24"/>
          <w:highlight w:val="yellow"/>
          <w:bdr w:val="single" w:sz="4" w:space="0" w:color="auto"/>
        </w:rPr>
        <w:t>Se il termine per l'espressione dei pareri delle Commissioni parlamentari cade nei trenta giorni che precedono la scadenza del termine previsto per l'esercizio della delega o successivamente, quest'ultimo è prorogato di novanta giorni.</w:t>
      </w:r>
      <w:r w:rsidRPr="00AD5DF9">
        <w:rPr>
          <w:rFonts w:ascii="Times New Roman" w:hAnsi="Times New Roman" w:cs="Times New Roman"/>
          <w:b/>
          <w:strike/>
          <w:color w:val="FF0000"/>
          <w:sz w:val="24"/>
          <w:szCs w:val="24"/>
        </w:rPr>
        <w:t xml:space="preserve"> </w:t>
      </w:r>
      <w:r w:rsidRPr="005B1731">
        <w:rPr>
          <w:rFonts w:ascii="Times New Roman" w:hAnsi="Times New Roman" w:cs="Times New Roman"/>
          <w:sz w:val="24"/>
          <w:szCs w:val="24"/>
        </w:rPr>
        <w:t xml:space="preserve">Il Governo, qualora non intenda conformarsi ai pareri parlamentari, trasmette nuovamente i testi alle Camere con le proprie osservazioni e con eventuali modificazioni, corredate dei necessari elementi integrativi di informazione e di motivazione. </w:t>
      </w:r>
      <w:r w:rsidR="00FC7442" w:rsidRPr="00877D40">
        <w:rPr>
          <w:rFonts w:ascii="Times New Roman" w:hAnsi="Times New Roman" w:cs="Times New Roman"/>
          <w:b/>
          <w:sz w:val="24"/>
          <w:szCs w:val="24"/>
        </w:rPr>
        <w:t>Il parere definitivo delle Commissioni parlamentari competenti per materia</w:t>
      </w:r>
      <w:r w:rsidR="00FC7442" w:rsidRPr="00AD5DF9">
        <w:rPr>
          <w:rFonts w:ascii="Times New Roman" w:hAnsi="Times New Roman" w:cs="Times New Roman"/>
          <w:color w:val="FF0000"/>
          <w:sz w:val="24"/>
          <w:szCs w:val="24"/>
        </w:rPr>
        <w:t xml:space="preserve"> </w:t>
      </w:r>
      <w:r w:rsidR="00FC7442" w:rsidRPr="00FC7442">
        <w:rPr>
          <w:rFonts w:ascii="Times New Roman" w:hAnsi="Times New Roman" w:cs="Times New Roman"/>
          <w:sz w:val="24"/>
          <w:szCs w:val="24"/>
        </w:rPr>
        <w:t>è espresso</w:t>
      </w:r>
      <w:r w:rsidRPr="005B1731">
        <w:rPr>
          <w:rFonts w:ascii="Times New Roman" w:hAnsi="Times New Roman" w:cs="Times New Roman"/>
          <w:sz w:val="24"/>
          <w:szCs w:val="24"/>
        </w:rPr>
        <w:t xml:space="preserve"> entro il termine di dieci giorni dalla data della nuova trasmissione. Decorso tale termine, i decreti legislativi possono comunque essere adottati.</w:t>
      </w:r>
    </w:p>
    <w:p w:rsidR="005B1731" w:rsidRDefault="005B1731" w:rsidP="00A04751">
      <w:pPr>
        <w:jc w:val="both"/>
        <w:rPr>
          <w:rFonts w:ascii="Times New Roman" w:hAnsi="Times New Roman" w:cs="Times New Roman"/>
          <w:sz w:val="24"/>
          <w:szCs w:val="24"/>
        </w:rPr>
      </w:pPr>
      <w:r w:rsidRPr="005B1731">
        <w:rPr>
          <w:rFonts w:ascii="Times New Roman" w:hAnsi="Times New Roman" w:cs="Times New Roman"/>
          <w:sz w:val="24"/>
          <w:szCs w:val="24"/>
        </w:rPr>
        <w:t>  4. Entro un anno dalla data di entrata in vigore di ciascuno dei decreti legislativi di cui al comma 1, il Governo può adottare uno o più decreti legislativi recanti disposizioni integrative e correttive, nel rispetto della procedura e dei princìpi e criteri direttivi di cui al presente articolo.</w:t>
      </w:r>
    </w:p>
    <w:p w:rsidR="00503C1C" w:rsidRDefault="00503C1C" w:rsidP="00A04751">
      <w:pPr>
        <w:jc w:val="both"/>
        <w:rPr>
          <w:rFonts w:ascii="Times New Roman" w:hAnsi="Times New Roman" w:cs="Times New Roman"/>
          <w:sz w:val="24"/>
          <w:szCs w:val="24"/>
        </w:rPr>
      </w:pPr>
    </w:p>
    <w:p w:rsidR="00503C1C" w:rsidRPr="00877D40" w:rsidRDefault="00503C1C" w:rsidP="00503C1C">
      <w:pPr>
        <w:jc w:val="center"/>
        <w:rPr>
          <w:rFonts w:ascii="Times New Roman" w:hAnsi="Times New Roman" w:cs="Times New Roman"/>
          <w:b/>
          <w:sz w:val="24"/>
          <w:szCs w:val="24"/>
        </w:rPr>
      </w:pPr>
      <w:r w:rsidRPr="00877D40">
        <w:rPr>
          <w:rFonts w:ascii="Times New Roman" w:hAnsi="Times New Roman" w:cs="Times New Roman"/>
          <w:b/>
          <w:sz w:val="24"/>
          <w:szCs w:val="24"/>
        </w:rPr>
        <w:t>Art. 1-</w:t>
      </w:r>
      <w:r w:rsidRPr="00877D40">
        <w:rPr>
          <w:rFonts w:ascii="Times New Roman" w:hAnsi="Times New Roman" w:cs="Times New Roman"/>
          <w:b/>
          <w:i/>
          <w:sz w:val="24"/>
          <w:szCs w:val="24"/>
        </w:rPr>
        <w:t>bis</w:t>
      </w:r>
      <w:r w:rsidRPr="00877D40">
        <w:rPr>
          <w:rFonts w:ascii="Times New Roman" w:hAnsi="Times New Roman" w:cs="Times New Roman"/>
          <w:b/>
          <w:sz w:val="24"/>
          <w:szCs w:val="24"/>
        </w:rPr>
        <w:t>.</w:t>
      </w:r>
    </w:p>
    <w:p w:rsidR="00503C1C" w:rsidRPr="00877D40" w:rsidRDefault="00503C1C" w:rsidP="00503C1C">
      <w:pPr>
        <w:jc w:val="center"/>
        <w:rPr>
          <w:rFonts w:ascii="Times New Roman" w:hAnsi="Times New Roman" w:cs="Times New Roman"/>
          <w:b/>
          <w:i/>
          <w:sz w:val="24"/>
          <w:szCs w:val="24"/>
        </w:rPr>
      </w:pPr>
      <w:r w:rsidRPr="00877D40">
        <w:rPr>
          <w:rFonts w:ascii="Times New Roman" w:hAnsi="Times New Roman" w:cs="Times New Roman"/>
          <w:b/>
          <w:i/>
          <w:sz w:val="24"/>
          <w:szCs w:val="24"/>
        </w:rPr>
        <w:t>(Clausola di salvaguardia per le autonomie speciali)</w:t>
      </w:r>
    </w:p>
    <w:p w:rsidR="00503C1C" w:rsidRPr="00877D40" w:rsidRDefault="00503C1C" w:rsidP="00503C1C">
      <w:pPr>
        <w:jc w:val="both"/>
        <w:rPr>
          <w:rFonts w:ascii="Times New Roman" w:hAnsi="Times New Roman" w:cs="Times New Roman"/>
          <w:b/>
          <w:sz w:val="24"/>
          <w:szCs w:val="24"/>
        </w:rPr>
      </w:pPr>
      <w:r w:rsidRPr="00877D40">
        <w:rPr>
          <w:rFonts w:ascii="Times New Roman" w:hAnsi="Times New Roman" w:cs="Times New Roman"/>
          <w:b/>
          <w:sz w:val="24"/>
          <w:szCs w:val="24"/>
        </w:rPr>
        <w:t>  1. Le disposizioni della presente legge e quelle dei decreti legislativi emanati in attuazione della stessa sono applicabili nelle regioni a statuto speciale e nelle province autonome di Trento e di Bolzano compatibilmente con i rispettivi statuti e le relative norme di attuazione, anche con riferimento alla legge costituzionale 18 ottobre 2001, n. 3 e senza nuovi e maggiori oneri per le stesse.</w:t>
      </w:r>
    </w:p>
    <w:p w:rsidR="005B1731" w:rsidRPr="005B1731" w:rsidRDefault="005B1731" w:rsidP="005B1731">
      <w:pPr>
        <w:rPr>
          <w:rFonts w:ascii="Times New Roman" w:hAnsi="Times New Roman" w:cs="Times New Roman"/>
          <w:sz w:val="24"/>
          <w:szCs w:val="24"/>
        </w:rPr>
      </w:pPr>
    </w:p>
    <w:p w:rsidR="005B1731" w:rsidRPr="005B1731" w:rsidRDefault="005B1731" w:rsidP="00A04751">
      <w:pPr>
        <w:jc w:val="center"/>
        <w:rPr>
          <w:rFonts w:ascii="Times New Roman" w:hAnsi="Times New Roman" w:cs="Times New Roman"/>
          <w:sz w:val="24"/>
          <w:szCs w:val="24"/>
        </w:rPr>
      </w:pPr>
      <w:r w:rsidRPr="005B1731">
        <w:rPr>
          <w:rFonts w:ascii="Times New Roman" w:hAnsi="Times New Roman" w:cs="Times New Roman"/>
          <w:sz w:val="24"/>
          <w:szCs w:val="24"/>
        </w:rPr>
        <w:t>Art. 2.</w:t>
      </w:r>
    </w:p>
    <w:p w:rsidR="005B1731" w:rsidRPr="00A04751" w:rsidRDefault="005B1731" w:rsidP="00A04751">
      <w:pPr>
        <w:jc w:val="center"/>
        <w:rPr>
          <w:rFonts w:ascii="Times New Roman" w:hAnsi="Times New Roman" w:cs="Times New Roman"/>
          <w:i/>
          <w:sz w:val="24"/>
          <w:szCs w:val="24"/>
        </w:rPr>
      </w:pPr>
      <w:r w:rsidRPr="00A04751">
        <w:rPr>
          <w:rFonts w:ascii="Times New Roman" w:hAnsi="Times New Roman" w:cs="Times New Roman"/>
          <w:i/>
          <w:sz w:val="24"/>
          <w:szCs w:val="24"/>
        </w:rPr>
        <w:t>(Disposizioni finanziarie)</w:t>
      </w:r>
    </w:p>
    <w:p w:rsidR="00D55E0D" w:rsidRPr="005B1731" w:rsidRDefault="005B1731" w:rsidP="00A04751">
      <w:pPr>
        <w:jc w:val="both"/>
        <w:rPr>
          <w:rFonts w:ascii="Times New Roman" w:hAnsi="Times New Roman" w:cs="Times New Roman"/>
          <w:sz w:val="24"/>
          <w:szCs w:val="24"/>
        </w:rPr>
      </w:pPr>
      <w:r w:rsidRPr="005B1731">
        <w:rPr>
          <w:rFonts w:ascii="Times New Roman" w:hAnsi="Times New Roman" w:cs="Times New Roman"/>
          <w:sz w:val="24"/>
          <w:szCs w:val="24"/>
        </w:rPr>
        <w:lastRenderedPageBreak/>
        <w:t>  1. Dall'attuazione della delega di cui all'articolo 1 non devono derivare nuovi o maggiori oneri a carico della finanza pubblica. In conformità all'articolo 17, comma 2, della legge 31 dicembre 2009, n. 196, qualora uno o più decreti legislativi determinino nuovi o maggiori oneri che non trovino compensazione al proprio interno, i medesimi decreti legislativi sono emanati solo successivamente o contestualmente all'entrata in vigore dei provvedimenti legislativi, compresa la legge di bilancio, che stanzino le occorrenti risorse finanziarie.</w:t>
      </w:r>
    </w:p>
    <w:sectPr w:rsidR="00D55E0D" w:rsidRPr="005B1731">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D40" w:rsidRDefault="00877D40" w:rsidP="00877D40">
      <w:pPr>
        <w:spacing w:after="0" w:line="240" w:lineRule="auto"/>
      </w:pPr>
      <w:r>
        <w:separator/>
      </w:r>
    </w:p>
  </w:endnote>
  <w:endnote w:type="continuationSeparator" w:id="0">
    <w:p w:rsidR="00877D40" w:rsidRDefault="00877D40" w:rsidP="0087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313685"/>
      <w:docPartObj>
        <w:docPartGallery w:val="Page Numbers (Bottom of Page)"/>
        <w:docPartUnique/>
      </w:docPartObj>
    </w:sdtPr>
    <w:sdtEndPr/>
    <w:sdtContent>
      <w:p w:rsidR="00877D40" w:rsidRDefault="00877D40">
        <w:pPr>
          <w:pStyle w:val="Pidipagina"/>
          <w:jc w:val="center"/>
        </w:pPr>
        <w:r>
          <w:fldChar w:fldCharType="begin"/>
        </w:r>
        <w:r>
          <w:instrText>PAGE   \* MERGEFORMAT</w:instrText>
        </w:r>
        <w:r>
          <w:fldChar w:fldCharType="separate"/>
        </w:r>
        <w:r>
          <w:t>2</w:t>
        </w:r>
        <w:r>
          <w:fldChar w:fldCharType="end"/>
        </w:r>
      </w:p>
    </w:sdtContent>
  </w:sdt>
  <w:p w:rsidR="00877D40" w:rsidRDefault="00877D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D40" w:rsidRDefault="00877D40" w:rsidP="00877D40">
      <w:pPr>
        <w:spacing w:after="0" w:line="240" w:lineRule="auto"/>
      </w:pPr>
      <w:r>
        <w:separator/>
      </w:r>
    </w:p>
  </w:footnote>
  <w:footnote w:type="continuationSeparator" w:id="0">
    <w:p w:rsidR="00877D40" w:rsidRDefault="00877D40" w:rsidP="00877D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31"/>
    <w:rsid w:val="00035E56"/>
    <w:rsid w:val="00045A24"/>
    <w:rsid w:val="0004631B"/>
    <w:rsid w:val="000562AA"/>
    <w:rsid w:val="0023551C"/>
    <w:rsid w:val="002A471D"/>
    <w:rsid w:val="0032034E"/>
    <w:rsid w:val="003F78BA"/>
    <w:rsid w:val="0042465A"/>
    <w:rsid w:val="004525D2"/>
    <w:rsid w:val="00453557"/>
    <w:rsid w:val="0045407E"/>
    <w:rsid w:val="004F4C3B"/>
    <w:rsid w:val="00503C1C"/>
    <w:rsid w:val="00556C2A"/>
    <w:rsid w:val="005B1731"/>
    <w:rsid w:val="005C2223"/>
    <w:rsid w:val="006A353F"/>
    <w:rsid w:val="006C6BE5"/>
    <w:rsid w:val="006D3B7D"/>
    <w:rsid w:val="006D4D02"/>
    <w:rsid w:val="00790F9D"/>
    <w:rsid w:val="00796520"/>
    <w:rsid w:val="007A5386"/>
    <w:rsid w:val="008265C0"/>
    <w:rsid w:val="00877D40"/>
    <w:rsid w:val="008826F5"/>
    <w:rsid w:val="009B69BD"/>
    <w:rsid w:val="009E6C5B"/>
    <w:rsid w:val="00A04751"/>
    <w:rsid w:val="00AD5DF9"/>
    <w:rsid w:val="00B706F6"/>
    <w:rsid w:val="00C26424"/>
    <w:rsid w:val="00CC7FBF"/>
    <w:rsid w:val="00CE430D"/>
    <w:rsid w:val="00D5310D"/>
    <w:rsid w:val="00D55E0D"/>
    <w:rsid w:val="00D95B79"/>
    <w:rsid w:val="00F33C88"/>
    <w:rsid w:val="00F5158D"/>
    <w:rsid w:val="00FC7442"/>
    <w:rsid w:val="00FF7D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CBB9"/>
  <w15:docId w15:val="{379FD917-84D7-4077-B1DB-C6755AF9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5B79"/>
    <w:pPr>
      <w:ind w:left="720"/>
      <w:contextualSpacing/>
    </w:pPr>
  </w:style>
  <w:style w:type="paragraph" w:styleId="Intestazione">
    <w:name w:val="header"/>
    <w:basedOn w:val="Normale"/>
    <w:link w:val="IntestazioneCarattere"/>
    <w:uiPriority w:val="99"/>
    <w:unhideWhenUsed/>
    <w:rsid w:val="00877D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7D40"/>
  </w:style>
  <w:style w:type="paragraph" w:styleId="Pidipagina">
    <w:name w:val="footer"/>
    <w:basedOn w:val="Normale"/>
    <w:link w:val="PidipaginaCarattere"/>
    <w:uiPriority w:val="99"/>
    <w:unhideWhenUsed/>
    <w:rsid w:val="00877D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7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1854</Words>
  <Characters>10574</Characters>
  <Application>Microsoft Office Word</Application>
  <DocSecurity>4</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dc:creator>
  <cp:lastModifiedBy>Paolo Alessandrini</cp:lastModifiedBy>
  <cp:revision>2</cp:revision>
  <dcterms:created xsi:type="dcterms:W3CDTF">2019-06-19T09:25:00Z</dcterms:created>
  <dcterms:modified xsi:type="dcterms:W3CDTF">2019-06-19T09:25:00Z</dcterms:modified>
</cp:coreProperties>
</file>