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DA4" w:rsidRDefault="00E86DA4" w:rsidP="00E86DA4">
      <w:pPr>
        <w:pStyle w:val="NormaleWeb"/>
        <w:shd w:val="clear" w:color="auto" w:fill="FFFFFF"/>
        <w:spacing w:before="0" w:beforeAutospacing="0"/>
        <w:jc w:val="both"/>
        <w:textAlignment w:val="baseline"/>
        <w:rPr>
          <w:b/>
          <w:i/>
        </w:rPr>
      </w:pPr>
      <w:r w:rsidRPr="00E86DA4">
        <w:rPr>
          <w:b/>
          <w:i/>
        </w:rPr>
        <w:t xml:space="preserve">Alessia Grillo </w:t>
      </w:r>
    </w:p>
    <w:p w:rsidR="00E86DA4" w:rsidRDefault="00E86DA4" w:rsidP="00A45842">
      <w:pPr>
        <w:pStyle w:val="NormaleWeb"/>
        <w:shd w:val="clear" w:color="auto" w:fill="FFFFFF"/>
        <w:spacing w:before="0" w:beforeAutospacing="0" w:after="300" w:afterAutospacing="0" w:line="270" w:lineRule="atLeast"/>
        <w:jc w:val="both"/>
        <w:textAlignment w:val="baseline"/>
        <w:rPr>
          <w:b/>
        </w:rPr>
      </w:pPr>
    </w:p>
    <w:p w:rsidR="006F043C" w:rsidRPr="006C478B" w:rsidRDefault="00D12B52" w:rsidP="00A45842">
      <w:pPr>
        <w:pStyle w:val="NormaleWeb"/>
        <w:shd w:val="clear" w:color="auto" w:fill="FFFFFF"/>
        <w:spacing w:before="0" w:beforeAutospacing="0" w:after="300" w:afterAutospacing="0" w:line="270" w:lineRule="atLeast"/>
        <w:jc w:val="both"/>
        <w:textAlignment w:val="baseline"/>
      </w:pPr>
      <w:r w:rsidRPr="006C478B">
        <w:rPr>
          <w:b/>
        </w:rPr>
        <w:t>Alessia Grillo</w:t>
      </w:r>
      <w:r w:rsidR="006F043C" w:rsidRPr="006C478B">
        <w:t xml:space="preserve"> è </w:t>
      </w:r>
      <w:r w:rsidRPr="006C478B">
        <w:t>dirigente degli Affari istituzionali</w:t>
      </w:r>
      <w:r w:rsidR="00682023">
        <w:t xml:space="preserve">, Personale ed Organizzazione </w:t>
      </w:r>
      <w:r w:rsidRPr="006C478B">
        <w:t xml:space="preserve">della Conferenza delle Regioni e delle Province autonome. Nell’ambito della </w:t>
      </w:r>
      <w:r w:rsidR="003E4E30">
        <w:t>S</w:t>
      </w:r>
      <w:r w:rsidR="00A45842" w:rsidRPr="006C478B">
        <w:t xml:space="preserve">egreteria della </w:t>
      </w:r>
      <w:r w:rsidRPr="006C478B">
        <w:t xml:space="preserve">Conferenza </w:t>
      </w:r>
      <w:r w:rsidR="00A45842" w:rsidRPr="006C478B">
        <w:t xml:space="preserve">ha </w:t>
      </w:r>
      <w:r w:rsidR="003E4E30">
        <w:t>la responsabilità</w:t>
      </w:r>
      <w:r w:rsidR="00A45842" w:rsidRPr="006C478B">
        <w:t xml:space="preserve"> </w:t>
      </w:r>
      <w:r w:rsidR="006C478B" w:rsidRPr="006C478B">
        <w:t>del</w:t>
      </w:r>
      <w:r w:rsidR="00A45842" w:rsidRPr="006C478B">
        <w:t>le materie</w:t>
      </w:r>
      <w:r w:rsidRPr="006C478B">
        <w:t xml:space="preserve"> </w:t>
      </w:r>
      <w:r w:rsidR="006C478B" w:rsidRPr="006C478B">
        <w:t xml:space="preserve">degli affari e </w:t>
      </w:r>
      <w:r w:rsidRPr="006C478B">
        <w:t xml:space="preserve">riforme </w:t>
      </w:r>
      <w:r w:rsidR="00A45842" w:rsidRPr="006C478B">
        <w:t>i</w:t>
      </w:r>
      <w:r w:rsidR="006C478B" w:rsidRPr="006C478B">
        <w:t>stituzionali, de</w:t>
      </w:r>
      <w:r w:rsidRPr="006C478B">
        <w:t>gli enti locali nonché quelle delle politiche del personale</w:t>
      </w:r>
      <w:r w:rsidR="00A45842" w:rsidRPr="006C478B">
        <w:t>, della contrattazione e</w:t>
      </w:r>
      <w:r w:rsidRPr="006C478B">
        <w:t xml:space="preserve"> dell’organizzazione.</w:t>
      </w:r>
    </w:p>
    <w:p w:rsidR="000E45D3" w:rsidRPr="006C478B" w:rsidRDefault="00682023" w:rsidP="000E45D3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</w:t>
      </w:r>
      <w:r w:rsidR="00A45842" w:rsidRPr="006C478B">
        <w:rPr>
          <w:rFonts w:ascii="Times New Roman" w:hAnsi="Times New Roman" w:cs="Times New Roman"/>
          <w:sz w:val="24"/>
          <w:szCs w:val="24"/>
        </w:rPr>
        <w:t xml:space="preserve"> l’attività e le iniziative legislative di interesse regionale, ai fini della preparazione delle posizioni che i Presidenti delle Regioni rappresentano al Governo in sede di Conferenza Stato-Regioni ed Unificata nelle materie </w:t>
      </w:r>
      <w:r>
        <w:rPr>
          <w:rFonts w:ascii="Times New Roman" w:hAnsi="Times New Roman" w:cs="Times New Roman"/>
          <w:sz w:val="24"/>
          <w:szCs w:val="24"/>
        </w:rPr>
        <w:t>di sua competenza</w:t>
      </w:r>
      <w:r w:rsidR="00A45842" w:rsidRPr="006C478B">
        <w:rPr>
          <w:rFonts w:ascii="Times New Roman" w:hAnsi="Times New Roman" w:cs="Times New Roman"/>
          <w:sz w:val="24"/>
          <w:szCs w:val="24"/>
        </w:rPr>
        <w:t>, nonché al Parlame</w:t>
      </w:r>
      <w:r w:rsidR="003E4E30">
        <w:rPr>
          <w:rFonts w:ascii="Times New Roman" w:hAnsi="Times New Roman" w:cs="Times New Roman"/>
          <w:sz w:val="24"/>
          <w:szCs w:val="24"/>
        </w:rPr>
        <w:t xml:space="preserve">nto </w:t>
      </w:r>
      <w:r w:rsidR="00A45842" w:rsidRPr="006C478B">
        <w:rPr>
          <w:rFonts w:ascii="Times New Roman" w:hAnsi="Times New Roman" w:cs="Times New Roman"/>
          <w:sz w:val="24"/>
          <w:szCs w:val="24"/>
        </w:rPr>
        <w:t>e in occasione degli incontri del Presidente della Conferenza delle Regioni.</w:t>
      </w:r>
      <w:r w:rsidR="000E45D3" w:rsidRPr="006C4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responsabile,</w:t>
      </w:r>
      <w:r w:rsidR="00A45842" w:rsidRPr="006C478B">
        <w:rPr>
          <w:rFonts w:ascii="Times New Roman" w:hAnsi="Times New Roman" w:cs="Times New Roman"/>
          <w:sz w:val="24"/>
          <w:szCs w:val="24"/>
        </w:rPr>
        <w:t xml:space="preserve"> ai fini delle iniziative da assumere nell’ambito della Conferenza,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A45842" w:rsidRPr="006C478B">
        <w:rPr>
          <w:rFonts w:ascii="Times New Roman" w:hAnsi="Times New Roman" w:cs="Times New Roman"/>
          <w:sz w:val="24"/>
          <w:szCs w:val="24"/>
        </w:rPr>
        <w:t>i lavori istruttori tecnici e politici dell</w:t>
      </w:r>
      <w:r w:rsidR="000E45D3" w:rsidRPr="006C478B">
        <w:rPr>
          <w:rFonts w:ascii="Times New Roman" w:hAnsi="Times New Roman" w:cs="Times New Roman"/>
          <w:sz w:val="24"/>
          <w:szCs w:val="24"/>
        </w:rPr>
        <w:t>a</w:t>
      </w:r>
      <w:r w:rsidR="00A45842" w:rsidRPr="006C478B">
        <w:rPr>
          <w:rFonts w:ascii="Times New Roman" w:hAnsi="Times New Roman" w:cs="Times New Roman"/>
          <w:sz w:val="24"/>
          <w:szCs w:val="24"/>
        </w:rPr>
        <w:t xml:space="preserve"> Commission</w:t>
      </w:r>
      <w:r w:rsidR="000E45D3" w:rsidRPr="006C478B">
        <w:rPr>
          <w:rFonts w:ascii="Times New Roman" w:hAnsi="Times New Roman" w:cs="Times New Roman"/>
          <w:sz w:val="24"/>
          <w:szCs w:val="24"/>
        </w:rPr>
        <w:t>e</w:t>
      </w:r>
      <w:r w:rsidR="00A45842" w:rsidRPr="006C478B">
        <w:rPr>
          <w:rFonts w:ascii="Times New Roman" w:hAnsi="Times New Roman" w:cs="Times New Roman"/>
          <w:sz w:val="24"/>
          <w:szCs w:val="24"/>
        </w:rPr>
        <w:t xml:space="preserve"> Affari Istituzionali</w:t>
      </w:r>
      <w:r w:rsidR="00A45842" w:rsidRPr="006C4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842" w:rsidRPr="006C478B">
        <w:rPr>
          <w:rFonts w:ascii="Times New Roman" w:hAnsi="Times New Roman" w:cs="Times New Roman"/>
          <w:sz w:val="24"/>
          <w:szCs w:val="24"/>
        </w:rPr>
        <w:t>della Conferenza, nonché l’attività di alcuni comitati di particolare rilievo e interesse per le Regioni di confronto con il Governo.</w:t>
      </w:r>
      <w:r w:rsidR="000E45D3" w:rsidRPr="006C478B">
        <w:rPr>
          <w:rFonts w:ascii="Times New Roman" w:hAnsi="Times New Roman" w:cs="Times New Roman"/>
          <w:sz w:val="24"/>
          <w:szCs w:val="24"/>
        </w:rPr>
        <w:t xml:space="preserve"> Nel corso di questi anni ha seguito per le Regioni, in particolare l’attività, tra gli altri dei seguenti tavoli: </w:t>
      </w:r>
      <w:r w:rsidR="003E4E30">
        <w:rPr>
          <w:rFonts w:ascii="Times New Roman" w:hAnsi="Times New Roman" w:cs="Times New Roman"/>
          <w:sz w:val="24"/>
          <w:szCs w:val="24"/>
        </w:rPr>
        <w:t>Attuazione della Legge 124/2015 (Riforma della Pubblica amministrazione);</w:t>
      </w:r>
      <w:r>
        <w:rPr>
          <w:rFonts w:ascii="Times New Roman" w:hAnsi="Times New Roman" w:cs="Times New Roman"/>
          <w:sz w:val="24"/>
          <w:szCs w:val="24"/>
        </w:rPr>
        <w:t xml:space="preserve"> Tavolo di coordinamento dell’Agenda per la semplificazione;</w:t>
      </w:r>
      <w:r w:rsidR="003E4E30">
        <w:rPr>
          <w:rFonts w:ascii="Times New Roman" w:hAnsi="Times New Roman" w:cs="Times New Roman"/>
          <w:sz w:val="24"/>
          <w:szCs w:val="24"/>
        </w:rPr>
        <w:t xml:space="preserve"> </w:t>
      </w:r>
      <w:r w:rsidR="000E45D3" w:rsidRPr="006C478B">
        <w:rPr>
          <w:rFonts w:ascii="Times New Roman" w:hAnsi="Times New Roman" w:cs="Times New Roman"/>
          <w:sz w:val="24"/>
          <w:szCs w:val="24"/>
        </w:rPr>
        <w:t xml:space="preserve">Osservatorio nazionale </w:t>
      </w:r>
      <w:r w:rsidR="006C478B" w:rsidRPr="006C478B">
        <w:rPr>
          <w:rFonts w:ascii="Times New Roman" w:hAnsi="Times New Roman" w:cs="Times New Roman"/>
          <w:sz w:val="24"/>
          <w:szCs w:val="24"/>
        </w:rPr>
        <w:t xml:space="preserve">sull’attuazione della Legge 56 del 2014; Attuazione dell’accordo “Italia Semplice del 13 giugno 2014; Commissione Paritetica per le riforme (2013); </w:t>
      </w:r>
      <w:r w:rsidR="000E45D3" w:rsidRPr="006C478B">
        <w:rPr>
          <w:rFonts w:ascii="Times New Roman" w:hAnsi="Times New Roman" w:cs="Times New Roman"/>
          <w:sz w:val="24"/>
          <w:szCs w:val="24"/>
        </w:rPr>
        <w:t>Tavolo interistituzionale sui costi della politica presso il Ministero degli Affari regionali</w:t>
      </w:r>
      <w:r w:rsidR="006C478B" w:rsidRPr="006C478B">
        <w:rPr>
          <w:rFonts w:ascii="Times New Roman" w:hAnsi="Times New Roman" w:cs="Times New Roman"/>
          <w:sz w:val="24"/>
          <w:szCs w:val="24"/>
        </w:rPr>
        <w:t xml:space="preserve"> (2012)</w:t>
      </w:r>
      <w:r w:rsidR="000E45D3" w:rsidRPr="006C478B">
        <w:rPr>
          <w:rFonts w:ascii="Times New Roman" w:hAnsi="Times New Roman" w:cs="Times New Roman"/>
          <w:sz w:val="24"/>
          <w:szCs w:val="24"/>
        </w:rPr>
        <w:t>; Tavolo sulla semplificazione amministrativa presso la Conferenza Unificata</w:t>
      </w:r>
      <w:r w:rsidR="006C478B" w:rsidRPr="006C478B">
        <w:rPr>
          <w:rFonts w:ascii="Times New Roman" w:hAnsi="Times New Roman" w:cs="Times New Roman"/>
          <w:sz w:val="24"/>
          <w:szCs w:val="24"/>
        </w:rPr>
        <w:t xml:space="preserve"> (2012-201</w:t>
      </w:r>
      <w:r w:rsidR="003E4E30">
        <w:rPr>
          <w:rFonts w:ascii="Times New Roman" w:hAnsi="Times New Roman" w:cs="Times New Roman"/>
          <w:sz w:val="24"/>
          <w:szCs w:val="24"/>
        </w:rPr>
        <w:t>7</w:t>
      </w:r>
      <w:r w:rsidR="006C478B" w:rsidRPr="006C478B">
        <w:rPr>
          <w:rFonts w:ascii="Times New Roman" w:hAnsi="Times New Roman" w:cs="Times New Roman"/>
          <w:sz w:val="24"/>
          <w:szCs w:val="24"/>
        </w:rPr>
        <w:t>)</w:t>
      </w:r>
      <w:r w:rsidR="000E45D3" w:rsidRPr="006C478B">
        <w:rPr>
          <w:rFonts w:ascii="Times New Roman" w:hAnsi="Times New Roman" w:cs="Times New Roman"/>
          <w:sz w:val="24"/>
          <w:szCs w:val="24"/>
        </w:rPr>
        <w:t>; Tavolo tecnico politico sull’attuazione della Riforma del Titolo V della Costituzione: elaborazione del disegno di legge di riforma del codice degli enti locali e della Riforma del sistema delle Conferenze</w:t>
      </w:r>
      <w:r w:rsidR="006C478B" w:rsidRPr="006C478B">
        <w:rPr>
          <w:rFonts w:ascii="Times New Roman" w:hAnsi="Times New Roman" w:cs="Times New Roman"/>
          <w:sz w:val="24"/>
          <w:szCs w:val="24"/>
        </w:rPr>
        <w:t xml:space="preserve"> (2007-2009).</w:t>
      </w:r>
      <w:r w:rsidR="000E45D3" w:rsidRPr="006C4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5D3" w:rsidRPr="006C478B" w:rsidRDefault="000E45D3" w:rsidP="000E45D3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45D3" w:rsidRPr="006C478B" w:rsidRDefault="00682023" w:rsidP="000E45D3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E30">
        <w:rPr>
          <w:rFonts w:ascii="Times New Roman" w:hAnsi="Times New Roman" w:cs="Times New Roman"/>
          <w:sz w:val="24"/>
          <w:szCs w:val="24"/>
        </w:rPr>
        <w:t>responsabile del</w:t>
      </w:r>
      <w:r>
        <w:rPr>
          <w:rFonts w:ascii="Times New Roman" w:hAnsi="Times New Roman" w:cs="Times New Roman"/>
          <w:sz w:val="24"/>
          <w:szCs w:val="24"/>
        </w:rPr>
        <w:t xml:space="preserve">la segreteria tecnica del </w:t>
      </w:r>
      <w:r w:rsidR="003E4E30">
        <w:rPr>
          <w:rFonts w:ascii="Times New Roman" w:hAnsi="Times New Roman" w:cs="Times New Roman"/>
          <w:sz w:val="24"/>
          <w:szCs w:val="24"/>
        </w:rPr>
        <w:t>Comitato di S</w:t>
      </w:r>
      <w:r w:rsidR="000E45D3" w:rsidRPr="006C478B">
        <w:rPr>
          <w:rFonts w:ascii="Times New Roman" w:hAnsi="Times New Roman" w:cs="Times New Roman"/>
          <w:sz w:val="24"/>
          <w:szCs w:val="24"/>
        </w:rPr>
        <w:t xml:space="preserve">ettore Regioni-Sanità, previsto dall’articolo 47 del D.lgs 165 del 2001. E’ indicata nei gruppi di lavoro tecnici sulla contrattazione presso il Ministero della Pubblica amministrazione nonché presso Aran. </w:t>
      </w:r>
    </w:p>
    <w:p w:rsidR="00A45842" w:rsidRPr="006C478B" w:rsidRDefault="00A45842" w:rsidP="000E45D3">
      <w:p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45842" w:rsidRPr="006C478B" w:rsidRDefault="00A45842" w:rsidP="000E45D3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78B">
        <w:rPr>
          <w:rFonts w:ascii="Times New Roman" w:hAnsi="Times New Roman" w:cs="Times New Roman"/>
          <w:sz w:val="24"/>
          <w:szCs w:val="24"/>
        </w:rPr>
        <w:t>In qualità di Dirigente agli Affari Istituzionali ha tenuto seminari di approfondimento e formazione sul ruolo delle Regioni nell’ambito dei rapporti con il Governo e il Parlamento dopo la modifica del titolo V della Costituzione, nonché sul sistema delle Conferenze</w:t>
      </w:r>
      <w:r w:rsidR="003E4E30">
        <w:rPr>
          <w:rFonts w:ascii="Times New Roman" w:hAnsi="Times New Roman" w:cs="Times New Roman"/>
          <w:sz w:val="24"/>
          <w:szCs w:val="24"/>
        </w:rPr>
        <w:t xml:space="preserve"> rivolti sia alle pubbliche amministrazioni italiane che a delegazioni di paesi stranieri. </w:t>
      </w:r>
    </w:p>
    <w:p w:rsidR="000E45D3" w:rsidRPr="006C478B" w:rsidRDefault="000E45D3" w:rsidP="000E45D3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023" w:rsidRDefault="006F043C" w:rsidP="00A45842">
      <w:pPr>
        <w:pStyle w:val="NormaleWeb"/>
        <w:shd w:val="clear" w:color="auto" w:fill="FFFFFF"/>
        <w:spacing w:before="0" w:beforeAutospacing="0" w:after="300" w:afterAutospacing="0" w:line="270" w:lineRule="atLeast"/>
        <w:jc w:val="both"/>
        <w:textAlignment w:val="baseline"/>
      </w:pPr>
      <w:r w:rsidRPr="006C478B">
        <w:t>Si è laureat</w:t>
      </w:r>
      <w:r w:rsidR="006C478B" w:rsidRPr="006C478B">
        <w:t>a</w:t>
      </w:r>
      <w:r w:rsidRPr="006C478B">
        <w:t xml:space="preserve"> (199</w:t>
      </w:r>
      <w:r w:rsidR="00D12B52" w:rsidRPr="006C478B">
        <w:t>6</w:t>
      </w:r>
      <w:r w:rsidRPr="006C478B">
        <w:t xml:space="preserve">) a Roma, nella Facoltà di giurisprudenza dell’Università “La Sapienza”. </w:t>
      </w:r>
      <w:r w:rsidR="00D12B52" w:rsidRPr="006C478B">
        <w:t>Ha frequentato</w:t>
      </w:r>
      <w:r w:rsidR="000E45D3" w:rsidRPr="006C478B">
        <w:t xml:space="preserve"> il master di diritto dell’informatica e informatica giuridica presso l’Università La Sapienza di Roma. </w:t>
      </w:r>
      <w:bookmarkStart w:id="0" w:name="_GoBack"/>
      <w:bookmarkEnd w:id="0"/>
    </w:p>
    <w:sectPr w:rsidR="00682023" w:rsidSect="000063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4738C"/>
    <w:multiLevelType w:val="hybridMultilevel"/>
    <w:tmpl w:val="88DCC71E"/>
    <w:lvl w:ilvl="0" w:tplc="C79EAD8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3C"/>
    <w:rsid w:val="00006339"/>
    <w:rsid w:val="00085FCB"/>
    <w:rsid w:val="000E45D3"/>
    <w:rsid w:val="000F77DB"/>
    <w:rsid w:val="003E4E30"/>
    <w:rsid w:val="00682023"/>
    <w:rsid w:val="006C478B"/>
    <w:rsid w:val="006F043C"/>
    <w:rsid w:val="008B4834"/>
    <w:rsid w:val="00A45842"/>
    <w:rsid w:val="00B500F3"/>
    <w:rsid w:val="00D12B52"/>
    <w:rsid w:val="00E85BCD"/>
    <w:rsid w:val="00E8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FC10"/>
  <w15:docId w15:val="{485419A5-7BC6-4E68-93D0-D7C91FE7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right="142"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63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043C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D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Grillo Alessia</cp:lastModifiedBy>
  <cp:revision>8</cp:revision>
  <cp:lastPrinted>2018-01-15T16:14:00Z</cp:lastPrinted>
  <dcterms:created xsi:type="dcterms:W3CDTF">2017-03-14T09:01:00Z</dcterms:created>
  <dcterms:modified xsi:type="dcterms:W3CDTF">2018-12-20T13:08:00Z</dcterms:modified>
</cp:coreProperties>
</file>