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6C3" w:rsidRDefault="00DF36C3" w:rsidP="00DF36C3">
      <w:pPr>
        <w:spacing w:after="160" w:line="252" w:lineRule="auto"/>
        <w:jc w:val="center"/>
        <w:rPr>
          <w:rFonts w:ascii="Calibri" w:hAnsi="Calibri" w:cs="Calibri"/>
          <w:sz w:val="22"/>
          <w:szCs w:val="22"/>
        </w:rPr>
      </w:pPr>
      <w:r>
        <w:rPr>
          <w:rFonts w:ascii="Calibri" w:hAnsi="Calibri" w:cs="Calibri"/>
          <w:b/>
          <w:bCs/>
          <w:sz w:val="22"/>
          <w:szCs w:val="22"/>
        </w:rPr>
        <w:t>Ddl di bilancio (S. 1586)</w:t>
      </w:r>
    </w:p>
    <w:p w:rsidR="00DF36C3" w:rsidRDefault="00DF36C3" w:rsidP="00DF36C3">
      <w:pPr>
        <w:spacing w:after="160" w:line="252" w:lineRule="auto"/>
        <w:jc w:val="center"/>
        <w:rPr>
          <w:rFonts w:ascii="Calibri" w:hAnsi="Calibri" w:cs="Calibri"/>
          <w:sz w:val="22"/>
          <w:szCs w:val="22"/>
        </w:rPr>
      </w:pPr>
      <w:r>
        <w:rPr>
          <w:rFonts w:ascii="Calibri" w:hAnsi="Calibri" w:cs="Calibri"/>
          <w:b/>
          <w:bCs/>
          <w:sz w:val="22"/>
          <w:szCs w:val="22"/>
        </w:rPr>
        <w:t>Elenco emendamenti approvati</w:t>
      </w:r>
      <w:r>
        <w:rPr>
          <w:rFonts w:ascii="Calibri" w:hAnsi="Calibri" w:cs="Calibri"/>
          <w:b/>
          <w:bCs/>
          <w:color w:val="1F497D"/>
          <w:sz w:val="22"/>
          <w:szCs w:val="22"/>
        </w:rPr>
        <w:t xml:space="preserve"> </w:t>
      </w:r>
      <w:r>
        <w:rPr>
          <w:rFonts w:ascii="Calibri" w:hAnsi="Calibri" w:cs="Calibri"/>
          <w:b/>
          <w:bCs/>
          <w:color w:val="000000"/>
          <w:sz w:val="22"/>
          <w:szCs w:val="22"/>
        </w:rPr>
        <w:t>eccetto la notturna di mercoledì 11 dicembre</w:t>
      </w:r>
    </w:p>
    <w:p w:rsidR="00DF36C3" w:rsidRDefault="00DF36C3" w:rsidP="00DF36C3">
      <w:pPr>
        <w:spacing w:after="160" w:line="252" w:lineRule="auto"/>
        <w:jc w:val="center"/>
        <w:rPr>
          <w:rFonts w:ascii="Calibri" w:hAnsi="Calibri" w:cs="Calibri"/>
          <w:sz w:val="22"/>
          <w:szCs w:val="22"/>
        </w:rPr>
      </w:pPr>
      <w:r>
        <w:rPr>
          <w:rFonts w:ascii="Calibri" w:hAnsi="Calibri" w:cs="Calibri"/>
          <w:b/>
          <w:bCs/>
          <w:sz w:val="22"/>
          <w:szCs w:val="22"/>
        </w:rPr>
        <w:t> </w:t>
      </w:r>
    </w:p>
    <w:p w:rsidR="00DF36C3" w:rsidRDefault="00DF36C3" w:rsidP="00DF36C3">
      <w:pPr>
        <w:spacing w:after="160" w:line="252" w:lineRule="auto"/>
        <w:jc w:val="both"/>
        <w:rPr>
          <w:rFonts w:ascii="Calibri" w:hAnsi="Calibri" w:cs="Calibri"/>
          <w:sz w:val="22"/>
          <w:szCs w:val="22"/>
        </w:rPr>
      </w:pPr>
      <w:r>
        <w:rPr>
          <w:rFonts w:ascii="Calibri" w:hAnsi="Calibri" w:cs="Calibri"/>
          <w:b/>
          <w:bCs/>
          <w:sz w:val="22"/>
          <w:szCs w:val="22"/>
        </w:rPr>
        <w:t> </w:t>
      </w:r>
    </w:p>
    <w:p w:rsidR="00DF36C3" w:rsidRDefault="00DF36C3" w:rsidP="00DF36C3">
      <w:pPr>
        <w:spacing w:after="160" w:line="252" w:lineRule="auto"/>
        <w:jc w:val="both"/>
        <w:rPr>
          <w:rFonts w:ascii="Calibri" w:hAnsi="Calibri" w:cs="Calibri"/>
          <w:sz w:val="22"/>
          <w:szCs w:val="22"/>
        </w:rPr>
      </w:pPr>
      <w:r>
        <w:rPr>
          <w:rFonts w:ascii="Calibri" w:hAnsi="Calibri" w:cs="Calibri"/>
          <w:b/>
          <w:bCs/>
          <w:sz w:val="22"/>
          <w:szCs w:val="22"/>
        </w:rPr>
        <w:t>Seduta notturna lunedì 10 dicembre</w:t>
      </w:r>
    </w:p>
    <w:p w:rsidR="00DF36C3" w:rsidRDefault="00DF36C3" w:rsidP="00DF36C3">
      <w:pPr>
        <w:spacing w:after="160" w:line="252" w:lineRule="auto"/>
        <w:jc w:val="both"/>
        <w:rPr>
          <w:rFonts w:ascii="Calibri" w:hAnsi="Calibri" w:cs="Calibri"/>
          <w:sz w:val="22"/>
          <w:szCs w:val="22"/>
        </w:rPr>
      </w:pPr>
      <w:r>
        <w:rPr>
          <w:rFonts w:ascii="Calibri" w:hAnsi="Calibri" w:cs="Calibri"/>
          <w:sz w:val="22"/>
          <w:szCs w:val="22"/>
        </w:rPr>
        <w:t>Sono stati approvati gli emendamenti 3.5 (testo 2), 6.0.49 (testo 2)-26.0.9 (testo 2), 7.3 (testo 4), 8.25 (testo 3), 8.48 (testo 2), 8.146 (testo 2), 8.0.19 (testo 2), 8.0.24, 8.0.29 (testo 2), 8.0.31 (testo 5), 11.0.20 (testo 2), 11.0.23 (testo 2), 11.0.32 (testo 3), 12.6, 18.0.78 (testo 2), 25.0.7 (testo 3), 28.34 (testo 3), 28.46 (testo 3), identico al 28.48 (testo 3), 28.49 (testo 2) e 28.50 (testo 2), 28.32 (testo 2), 28.88 (testo 2), 28.0.28 (testo 2), 28.0.80 (testo 2), identico alle proposte 28.0.76 (testo 2), 28.0.77 (testo 2) e 28.0.78 (testo 2), nonché 28.0.54 (testo 3), identico alle proposte 28.0.53 (testo 2) e 28.57 (testo 2).</w:t>
      </w:r>
    </w:p>
    <w:p w:rsidR="00DF36C3" w:rsidRDefault="00DF36C3" w:rsidP="00DF36C3">
      <w:pPr>
        <w:spacing w:after="160" w:line="252" w:lineRule="auto"/>
        <w:jc w:val="both"/>
        <w:rPr>
          <w:rFonts w:ascii="Calibri" w:hAnsi="Calibri" w:cs="Calibri"/>
          <w:sz w:val="22"/>
          <w:szCs w:val="22"/>
        </w:rPr>
      </w:pPr>
      <w:r>
        <w:rPr>
          <w:rFonts w:ascii="Calibri" w:hAnsi="Calibri" w:cs="Calibri"/>
          <w:b/>
          <w:bCs/>
          <w:sz w:val="22"/>
          <w:szCs w:val="22"/>
        </w:rPr>
        <w:t> </w:t>
      </w:r>
    </w:p>
    <w:p w:rsidR="00DF36C3" w:rsidRDefault="00DF36C3" w:rsidP="00DF36C3">
      <w:pPr>
        <w:spacing w:after="160" w:line="252" w:lineRule="auto"/>
        <w:jc w:val="both"/>
        <w:rPr>
          <w:rFonts w:ascii="Calibri" w:hAnsi="Calibri" w:cs="Calibri"/>
          <w:sz w:val="22"/>
          <w:szCs w:val="22"/>
        </w:rPr>
      </w:pPr>
      <w:r>
        <w:rPr>
          <w:rFonts w:ascii="Calibri" w:hAnsi="Calibri" w:cs="Calibri"/>
          <w:b/>
          <w:bCs/>
          <w:sz w:val="22"/>
          <w:szCs w:val="22"/>
        </w:rPr>
        <w:t>Seduta antimeridiana martedì 10 dicembre</w:t>
      </w:r>
    </w:p>
    <w:p w:rsidR="00DF36C3" w:rsidRDefault="00DF36C3" w:rsidP="00DF36C3">
      <w:pPr>
        <w:spacing w:after="160" w:line="252" w:lineRule="auto"/>
        <w:jc w:val="both"/>
        <w:rPr>
          <w:rFonts w:ascii="Calibri" w:hAnsi="Calibri" w:cs="Calibri"/>
          <w:sz w:val="22"/>
          <w:szCs w:val="22"/>
        </w:rPr>
      </w:pPr>
      <w:r>
        <w:rPr>
          <w:rFonts w:ascii="Calibri" w:hAnsi="Calibri" w:cs="Calibri"/>
          <w:sz w:val="22"/>
          <w:szCs w:val="22"/>
        </w:rPr>
        <w:t>Sono stati approvati gli emendamenti 18.0.1000/2 identico al 18.0.1000/3 e 18.0.1000/4, 18.0.1000/6, 18.0.1000 nel testo subemendamento, 18.0.1001/2 (testo 2), 18.0.1001 nel testo subemendato, 31.0.3, gli identici 32.0.6 (testo 2), 32.0.8 (testo 2), 32.0.9 (testo 2) e 32.0.12 (testo 2), 32.0.62 (testo 2), 32.0.90 (testo 3), 32.0.119 (testo 3), 35.2 (testo 2), 36.0.13 (testo 2), 36.0.15 (testo 2), 39.0.59 (testo 3), gli identici 40.0.6 (testo 2), 40.0.7 (testo 2), 40.0.8 (testo 2) e 40.0.9 (testo 2), 40.0.43 (testo 2), gli identici 41.49 (testo 3), 41.0.8 (testo 2), 41.0.10 (testo 2) e 41.0.11 (testo 2), 41.0.32 (testo 3), 41.0.40 (testo 3), 43.0.4 (testo 2), 44.25 (testo 2), 44.0.13 (testo 2), 44.0.18 (testo 2), 44.0.25 (testo 2), 44.0.26 (testo 2), 44.0.29 (testo 2), 44.1000, gli identici 45.12 (testo 2) e 45.13 (testo 2), 47.9 (testo 3), 47.0.6 (testo 3) - 44.46 (testo 2), 52.0.15 (testo 2) - 41.0.13 (testo 2), 53.1000, 53.0.1 (testo 2), 55.0.110 (testo 2), 55.0.122 (testo 2), 55.0.123 (testo 4), 55.0.1000, 60.26 (testo 2), 60.28 (testo 2), 60.41 (testo 2), 60.50 (testo 3), 60.58, 60.87 (testo 2), 60.0.18 (testo 2), 60.0.28 (testo 2), 60.0.43 (testo 3), 87.1000/4, 87.1000 come subemendato, 91.0.105 (testo 2), 98.0.2, 99.Tab.A.6 (testo 2), 101.7 (testo 3) identico al 101.12 (testo 2), 101.0.6 (testo 2), 101.0.29 (testo 3) e 114.Tab.13.5.5 (testo 3).</w:t>
      </w:r>
    </w:p>
    <w:p w:rsidR="00DF36C3" w:rsidRDefault="00DF36C3" w:rsidP="00DF36C3">
      <w:pPr>
        <w:spacing w:after="160" w:line="252" w:lineRule="auto"/>
        <w:jc w:val="center"/>
        <w:rPr>
          <w:rFonts w:ascii="Calibri" w:hAnsi="Calibri" w:cs="Calibri"/>
          <w:sz w:val="22"/>
          <w:szCs w:val="22"/>
        </w:rPr>
      </w:pPr>
      <w:r>
        <w:rPr>
          <w:rFonts w:ascii="Calibri" w:hAnsi="Calibri" w:cs="Calibri"/>
          <w:b/>
          <w:bCs/>
          <w:sz w:val="22"/>
          <w:szCs w:val="22"/>
        </w:rPr>
        <w:t> </w:t>
      </w:r>
    </w:p>
    <w:p w:rsidR="00DF36C3" w:rsidRDefault="00DF36C3" w:rsidP="00DF36C3">
      <w:pPr>
        <w:spacing w:after="160" w:line="252" w:lineRule="auto"/>
        <w:jc w:val="both"/>
        <w:rPr>
          <w:rFonts w:ascii="Calibri" w:hAnsi="Calibri" w:cs="Calibri"/>
          <w:sz w:val="22"/>
          <w:szCs w:val="22"/>
        </w:rPr>
      </w:pPr>
      <w:r>
        <w:rPr>
          <w:rFonts w:ascii="Calibri" w:hAnsi="Calibri" w:cs="Calibri"/>
          <w:b/>
          <w:bCs/>
          <w:sz w:val="22"/>
          <w:szCs w:val="22"/>
        </w:rPr>
        <w:t>Seduta pomeridiana martedì 10 dicembre</w:t>
      </w:r>
    </w:p>
    <w:p w:rsidR="00DF36C3" w:rsidRDefault="00DF36C3" w:rsidP="00DF36C3">
      <w:pPr>
        <w:spacing w:after="160" w:line="252" w:lineRule="auto"/>
        <w:jc w:val="both"/>
        <w:rPr>
          <w:rFonts w:ascii="Calibri" w:hAnsi="Calibri" w:cs="Calibri"/>
          <w:sz w:val="22"/>
          <w:szCs w:val="22"/>
        </w:rPr>
      </w:pPr>
      <w:r>
        <w:rPr>
          <w:rFonts w:ascii="Calibri" w:hAnsi="Calibri" w:cs="Calibri"/>
          <w:sz w:val="22"/>
          <w:szCs w:val="22"/>
        </w:rPr>
        <w:t>Sono stati presentati e approvati gli emendamenti 7.7 (testo 3), 8.10 (testo 2), 8.13 (testo 3), 8.86 (testo 3), 8.91 (testo 2), 8.95 (testo 2), 12.0.33 (testo 4), identico al 12.0.34 (testo 2), al 63.0.43 (testo 3), 63.0.48 (testo 2) 63.0.49 (testo 2) e 63.0.50 (testo 2), 60.0.104 (testo 3), 60.0.136 (testo 2), identico al 60.0.138 (testo 2), al 60.0.139 (testo 2), al 60.0.140 (testo 2) e al 60.0.141 (testo 3).</w:t>
      </w:r>
    </w:p>
    <w:p w:rsidR="00DF36C3" w:rsidRDefault="00DF36C3" w:rsidP="00DF36C3">
      <w:pPr>
        <w:spacing w:after="160" w:line="252" w:lineRule="auto"/>
        <w:jc w:val="both"/>
        <w:rPr>
          <w:rFonts w:ascii="Calibri" w:hAnsi="Calibri" w:cs="Calibri"/>
          <w:sz w:val="22"/>
          <w:szCs w:val="22"/>
        </w:rPr>
      </w:pPr>
      <w:r>
        <w:rPr>
          <w:rFonts w:ascii="Calibri" w:hAnsi="Calibri" w:cs="Calibri"/>
          <w:b/>
          <w:bCs/>
          <w:sz w:val="22"/>
          <w:szCs w:val="22"/>
        </w:rPr>
        <w:t>Seduta notturna martedì 10 dicembre</w:t>
      </w:r>
    </w:p>
    <w:p w:rsidR="00DF36C3" w:rsidRDefault="00DF36C3" w:rsidP="00DF36C3">
      <w:pPr>
        <w:spacing w:after="160" w:line="252" w:lineRule="auto"/>
        <w:jc w:val="both"/>
        <w:rPr>
          <w:rFonts w:ascii="Calibri" w:hAnsi="Calibri" w:cs="Calibri"/>
          <w:sz w:val="22"/>
          <w:szCs w:val="22"/>
        </w:rPr>
      </w:pPr>
      <w:r>
        <w:rPr>
          <w:rFonts w:ascii="Calibri" w:hAnsi="Calibri" w:cs="Calibri"/>
          <w:sz w:val="22"/>
          <w:szCs w:val="22"/>
        </w:rPr>
        <w:t>Sono stati presentati e approvati gli emendamenti 13.0.2 (testo 2), 18.0.85 (testo 3), 19.0.48 (testo 3), 40.16 (testo 2) identico al 28.0.61 (testo 2), 40.0.4 (testo 2), 44.5 (testo 3), 45.5 (testo 2) identico al 45.0.7 (testo 2), 55.0.132 (testo 2), 62.0.34 (testo 2), 65.17 (testo 2), 65.0.78, 72.19 (testo 2), 74.0.1 (testo 2), 100.0.700 (già 99.1), 99.14 (testo 2), 101.16 (testo 2) e 103.Tab.2.2.5 (testo 2).</w:t>
      </w:r>
    </w:p>
    <w:p w:rsidR="00DF36C3" w:rsidRDefault="00DF36C3" w:rsidP="00DF36C3">
      <w:pPr>
        <w:spacing w:after="160" w:line="252" w:lineRule="auto"/>
        <w:jc w:val="both"/>
        <w:rPr>
          <w:rFonts w:ascii="Calibri" w:hAnsi="Calibri" w:cs="Calibri"/>
          <w:sz w:val="22"/>
          <w:szCs w:val="22"/>
        </w:rPr>
      </w:pPr>
      <w:r>
        <w:rPr>
          <w:rFonts w:ascii="Calibri" w:hAnsi="Calibri" w:cs="Calibri"/>
          <w:sz w:val="22"/>
          <w:szCs w:val="22"/>
        </w:rPr>
        <w:t>Sono stati approvati 28.0.15 (testo 3) e 63.13 identico al 63.0.59.</w:t>
      </w:r>
    </w:p>
    <w:p w:rsidR="00DF36C3" w:rsidRDefault="00DF36C3" w:rsidP="00DF36C3">
      <w:pPr>
        <w:spacing w:after="160" w:line="252" w:lineRule="auto"/>
        <w:jc w:val="both"/>
        <w:rPr>
          <w:rFonts w:ascii="Calibri" w:hAnsi="Calibri" w:cs="Calibri"/>
          <w:sz w:val="22"/>
          <w:szCs w:val="22"/>
        </w:rPr>
      </w:pPr>
      <w:r>
        <w:rPr>
          <w:rFonts w:ascii="Calibri" w:hAnsi="Calibri" w:cs="Calibri"/>
          <w:b/>
          <w:bCs/>
          <w:sz w:val="22"/>
          <w:szCs w:val="22"/>
        </w:rPr>
        <w:t> </w:t>
      </w:r>
    </w:p>
    <w:p w:rsidR="00DF36C3" w:rsidRDefault="00DF36C3" w:rsidP="00DF36C3">
      <w:pPr>
        <w:spacing w:after="160" w:line="252" w:lineRule="auto"/>
        <w:jc w:val="both"/>
        <w:rPr>
          <w:rFonts w:ascii="Calibri" w:hAnsi="Calibri" w:cs="Calibri"/>
          <w:sz w:val="22"/>
          <w:szCs w:val="22"/>
        </w:rPr>
      </w:pPr>
      <w:r>
        <w:rPr>
          <w:rFonts w:ascii="Calibri" w:hAnsi="Calibri" w:cs="Calibri"/>
          <w:b/>
          <w:bCs/>
          <w:sz w:val="22"/>
          <w:szCs w:val="22"/>
        </w:rPr>
        <w:t>Seduta pomeridiana mercoledì 11 dicembre</w:t>
      </w:r>
    </w:p>
    <w:p w:rsidR="00DF36C3" w:rsidRDefault="00DF36C3" w:rsidP="00DF36C3">
      <w:pPr>
        <w:spacing w:after="160" w:line="252" w:lineRule="auto"/>
        <w:jc w:val="both"/>
        <w:rPr>
          <w:rFonts w:ascii="Calibri" w:hAnsi="Calibri" w:cs="Calibri"/>
          <w:sz w:val="22"/>
          <w:szCs w:val="22"/>
        </w:rPr>
      </w:pPr>
      <w:r>
        <w:rPr>
          <w:rFonts w:ascii="Calibri" w:hAnsi="Calibri" w:cs="Calibri"/>
          <w:sz w:val="22"/>
          <w:szCs w:val="22"/>
        </w:rPr>
        <w:lastRenderedPageBreak/>
        <w:t>Sono stati presentati e approvati gli emendamenti 5.0.5 (testo 2), 6.0.32 (testo 2), 18.23 (testo 2), 20.2 (testo 3), 28.0.17 (testo 2), 28.0.48 (testo 2) identico al 18.0.50 (testo 2), 32.0.114 (testo 2) identico 45.0.9 (testo 2), 101.6 (testo 2) e 101.17 (testo 2), 32.0.145 (testo 3), 39.0.4 (testo 3), 55.0.119 (testo 2), identico a 41.66 (testo 2), 55.0.99 (testo 2), 60.0.121 (testo 3) e 68.0.2 (testo 2) identico al 68.0.4 (testo 2).</w:t>
      </w:r>
    </w:p>
    <w:p w:rsidR="00DF36C3" w:rsidRDefault="00DF36C3">
      <w:bookmarkStart w:id="0" w:name="_GoBack"/>
      <w:bookmarkEnd w:id="0"/>
    </w:p>
    <w:sectPr w:rsidR="00DF36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C3"/>
    <w:rsid w:val="00DF3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890AF-416D-4C3E-81E1-D63A90DB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36C3"/>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3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Alessandrini</dc:creator>
  <cp:keywords/>
  <dc:description/>
  <cp:lastModifiedBy>Paolo Alessandrini</cp:lastModifiedBy>
  <cp:revision>1</cp:revision>
  <dcterms:created xsi:type="dcterms:W3CDTF">2019-12-12T11:05:00Z</dcterms:created>
  <dcterms:modified xsi:type="dcterms:W3CDTF">2019-12-12T11:06:00Z</dcterms:modified>
</cp:coreProperties>
</file>