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AF3D5D" w:rsidRPr="00AF3D5D" w14:paraId="716DDA02" w14:textId="77777777" w:rsidTr="00AF3D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69009" w14:textId="77777777" w:rsidR="00AF3D5D" w:rsidRPr="00AF3D5D" w:rsidRDefault="00AF3D5D" w:rsidP="00AF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430710E" w14:textId="77777777" w:rsidR="00AF3D5D" w:rsidRPr="00AF3D5D" w:rsidRDefault="00AF3D5D" w:rsidP="00AF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E517A36" w14:textId="77777777" w:rsidR="00AF3D5D" w:rsidRPr="00AF3D5D" w:rsidRDefault="00AF3D5D" w:rsidP="00AF3D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AF3D5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DELLE POLITICHE AGRICOLE ALIMENTARI E FORESTALI </w:t>
      </w:r>
    </w:p>
    <w:p w14:paraId="36CA2A48" w14:textId="77777777" w:rsidR="00AF3D5D" w:rsidRPr="00AF3D5D" w:rsidRDefault="00AF3D5D" w:rsidP="00AF3D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3D5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28 ottobre 2021  </w:t>
      </w:r>
    </w:p>
    <w:p w14:paraId="04C4DCA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per 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definizione  dei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criteri  minimi  nazionali  per</w:t>
      </w:r>
    </w:p>
    <w:p w14:paraId="0F50E97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l'elaborazione dei piani forestali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indirizzo  territoriale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dei</w:t>
      </w:r>
    </w:p>
    <w:p w14:paraId="2E19B0C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piani di gestione forestale. (21A07076) </w:t>
      </w:r>
    </w:p>
    <w:p w14:paraId="2A9EC83D" w14:textId="77777777" w:rsidR="00AF3D5D" w:rsidRPr="00AF3D5D" w:rsidRDefault="00AF3D5D" w:rsidP="00AF3D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3D5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n.289 del 4-12-2021) </w:t>
      </w:r>
    </w:p>
    <w:p w14:paraId="287483C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8EF7AC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IL MINISTRO DELLE POLITICHE AGRICOLE </w:t>
      </w:r>
    </w:p>
    <w:p w14:paraId="3645DAD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ALIMENTARI E FORESTALI </w:t>
      </w:r>
    </w:p>
    <w:p w14:paraId="30E94CF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1395D1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di concerto con </w:t>
      </w:r>
    </w:p>
    <w:p w14:paraId="10B432C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0C37A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CULTURA </w:t>
      </w:r>
    </w:p>
    <w:p w14:paraId="2BC0250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55A2D1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e </w:t>
      </w:r>
    </w:p>
    <w:p w14:paraId="6F802B6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30F32F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IL MINISTRO </w:t>
      </w:r>
    </w:p>
    <w:p w14:paraId="192402E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DELLA TRANSIZIONE ECOLOGICA </w:t>
      </w:r>
    </w:p>
    <w:p w14:paraId="158F4BF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5619DC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28 luglio 2016, n. 154, recante «Deleghe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al  Governo</w:t>
      </w:r>
      <w:proofErr w:type="gramEnd"/>
    </w:p>
    <w:p w14:paraId="7CEF398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 ulteriori   disposizioni   in   materia    di    semplificazione,</w:t>
      </w:r>
    </w:p>
    <w:p w14:paraId="007EE68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razionalizzazione   e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competitivita'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dei   settori   agricolo   e</w:t>
      </w:r>
    </w:p>
    <w:p w14:paraId="1F5DC37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agroalimentare,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sanzioni in materia di pesca illegale»; </w:t>
      </w:r>
    </w:p>
    <w:p w14:paraId="6B1FCB6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3 aprile 2018, n.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34,  recante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«Testo</w:t>
      </w:r>
    </w:p>
    <w:p w14:paraId="3DCBDFD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unico in materia di foreste e filiere forestali», e,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  particolare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5157F9A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l'art. 3, comma 2, lettera b) e l'art. 6,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comma  7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che  prevede  la</w:t>
      </w:r>
    </w:p>
    <w:p w14:paraId="37104EE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definizione di «apposite disposizioni per la definizione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dei  criteri</w:t>
      </w:r>
      <w:proofErr w:type="gramEnd"/>
    </w:p>
    <w:p w14:paraId="07AF133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minimi nazionali di elaborazione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dei  piani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forestali  di  indirizzo</w:t>
      </w:r>
    </w:p>
    <w:p w14:paraId="627FDF2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territoriale di cui al comma 3 e dei piani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gestione  forestale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o</w:t>
      </w:r>
    </w:p>
    <w:p w14:paraId="5EA1607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strumenti equivalenti, di cui al comma 6, al fine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armonizzare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</w:t>
      </w:r>
    </w:p>
    <w:p w14:paraId="6FFDB78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informazioni e permetterne una informatizzazione su scala nazionale»; </w:t>
      </w:r>
    </w:p>
    <w:p w14:paraId="73758B4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22  gennaio  2004,  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42,  recante</w:t>
      </w:r>
      <w:proofErr w:type="gramEnd"/>
    </w:p>
    <w:p w14:paraId="7F6D24A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«Codice dei beni culturali e del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paesaggio,  ai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sensi  dell'art.  10</w:t>
      </w:r>
    </w:p>
    <w:p w14:paraId="19239F8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6 luglio 2002, n. 137»; </w:t>
      </w:r>
    </w:p>
    <w:p w14:paraId="06AC43A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13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febbraio  2017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19AB50C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31,  concernente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«Regolamento   recante   individuazione   degli</w:t>
      </w:r>
    </w:p>
    <w:p w14:paraId="5C47B61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esclusi dall'autorizzazione paesaggistica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o  sottoposti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</w:t>
      </w:r>
    </w:p>
    <w:p w14:paraId="4621869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procedura autorizzatoria semplificata»; </w:t>
      </w:r>
    </w:p>
    <w:p w14:paraId="0F3540D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Strategia nazionale Mite per 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biodiversita'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2010 che</w:t>
      </w:r>
    </w:p>
    <w:p w14:paraId="09049CB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punto 5 - Foreste evidenzia e condivide 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previste  nel</w:t>
      </w:r>
      <w:proofErr w:type="gramEnd"/>
    </w:p>
    <w:p w14:paraId="10FC1B6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 quadro per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il  settore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forestale  che  saranno  confermate</w:t>
      </w:r>
    </w:p>
    <w:p w14:paraId="32B4F85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Strategia forestale nazionale prevista dal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</w:p>
    <w:p w14:paraId="63A90AD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 aprile 2018, n. 34, ed evidenzia una carenza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coordinamento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</w:t>
      </w:r>
    </w:p>
    <w:p w14:paraId="671181A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gli interventi previsti negli strumenti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pianificazione  forestale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25A8535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gli indirizzi disposti dagli strumenti di programmazione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  misure</w:t>
      </w:r>
      <w:proofErr w:type="gramEnd"/>
    </w:p>
    <w:p w14:paraId="4592F33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sostegno dello sviluppo rurale, da superare; </w:t>
      </w:r>
    </w:p>
    <w:p w14:paraId="318A974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Strategia  forestale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dell'Unione  europea  (Comunicazione</w:t>
      </w:r>
    </w:p>
    <w:p w14:paraId="2CDA14A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della Commissione europea al Parlamento europeo del 20 settembre 2013</w:t>
      </w:r>
    </w:p>
    <w:p w14:paraId="4557E5D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«Una nuova strategia forestale dell'Unione europea: per 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foreste  e</w:t>
      </w:r>
      <w:proofErr w:type="gramEnd"/>
    </w:p>
    <w:p w14:paraId="5818933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il   settore   forestale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»)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che   evidenzia    l'importanza    della</w:t>
      </w:r>
    </w:p>
    <w:p w14:paraId="41D55ED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pianificazione forestale; </w:t>
      </w:r>
    </w:p>
    <w:p w14:paraId="31A4CD4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Strategia UE 2020 e la Strategia 2030 per 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biodiversita'</w:t>
      </w:r>
      <w:proofErr w:type="spellEnd"/>
    </w:p>
    <w:p w14:paraId="1A63EED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(Comunicazione della Commissione europea al Parlamento europeo del 20</w:t>
      </w:r>
    </w:p>
    <w:p w14:paraId="06CE83F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2020 «Riportare la natura nelle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nostre  vite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»)  che  evidenzia</w:t>
      </w:r>
    </w:p>
    <w:p w14:paraId="3BA9C77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l'importanza della pianificazione forestale; </w:t>
      </w:r>
    </w:p>
    <w:p w14:paraId="7B5507A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Viste  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leggi  nazionali  di  ratifica  degli  accordi  e  delle</w:t>
      </w:r>
    </w:p>
    <w:p w14:paraId="0814589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convenzioni  internazionali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cambiamenti  climatici,</w:t>
      </w:r>
    </w:p>
    <w:p w14:paraId="0F9712C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biodiversita'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desertificazione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sviluppo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sostenibile,  richiamati</w:t>
      </w:r>
    </w:p>
    <w:p w14:paraId="31B88DE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anche nel decreto legislativo 3 aprile 2018, n. 34; </w:t>
      </w:r>
    </w:p>
    <w:p w14:paraId="1027909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2019, n.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104,  convertito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8E2858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18  novembre  2019,  n.   132   recante</w:t>
      </w:r>
    </w:p>
    <w:p w14:paraId="0529B7B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«Disposizioni urgenti per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il  trasferimento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funzioni  e  per  la</w:t>
      </w:r>
    </w:p>
    <w:p w14:paraId="2C79538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riorganizzazione dei Ministeri per i beni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culturali,</w:t>
      </w:r>
    </w:p>
    <w:p w14:paraId="458715E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politiche agricole alimentari, forestali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  turismo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dello</w:t>
      </w:r>
    </w:p>
    <w:p w14:paraId="6A60E66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sviluppo  economico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degli  affari  esteri  e   della   cooperazione</w:t>
      </w:r>
    </w:p>
    <w:p w14:paraId="2275192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internazionale, delle infrastrutture e dei trasporti, dell'ambiente e</w:t>
      </w:r>
    </w:p>
    <w:p w14:paraId="0152A51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della  tutela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territorio  e   del   mare   e   dell'istruzione,</w:t>
      </w:r>
    </w:p>
    <w:p w14:paraId="5A9343F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per 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rimodulazione  degli</w:t>
      </w:r>
      <w:proofErr w:type="gramEnd"/>
    </w:p>
    <w:p w14:paraId="5EA3E6F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stanziamenti per la revisione dei ruoli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carriere  e  per  i</w:t>
      </w:r>
    </w:p>
    <w:p w14:paraId="50E0CE4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compensi per lavoro straordinario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delle  Forze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polizia  e  delle</w:t>
      </w:r>
    </w:p>
    <w:p w14:paraId="5B55476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Forze armate, in materia di qualifiche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dei  dirigenti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di  tabella</w:t>
      </w:r>
    </w:p>
    <w:p w14:paraId="71A08E8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retribuzioni del personale del Corpo nazionale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dei  vigili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3788007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fuoco e per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continuita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funzioni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dell'Autorita'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le</w:t>
      </w:r>
    </w:p>
    <w:p w14:paraId="7787D7E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garanzie nelle comunicazioni»; </w:t>
      </w:r>
    </w:p>
    <w:p w14:paraId="3173D6D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  del  Consiglio  dei  ministri  5</w:t>
      </w:r>
    </w:p>
    <w:p w14:paraId="44051ED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2019,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179,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concernente:   «Regolamento    recante</w:t>
      </w:r>
    </w:p>
    <w:p w14:paraId="137BFA5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organizzazione del Ministero delle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politiche  agricole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alimentari  e</w:t>
      </w:r>
    </w:p>
    <w:p w14:paraId="163EA65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forestali,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  norma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dell'art.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4,  del  decreto-legge  21</w:t>
      </w:r>
    </w:p>
    <w:p w14:paraId="7C80BBF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settembre 2019, n. 104, convertito, con modificazioni, dalla legge 18</w:t>
      </w:r>
    </w:p>
    <w:p w14:paraId="71B8A4F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2019, n. 132», come modificato e integrato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dal  decreto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539D594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del Consiglio dei ministri 24 marzo 2020, n. 53; </w:t>
      </w:r>
    </w:p>
    <w:p w14:paraId="567769B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ministeriale  4  dicembre  2020,   n.   9361300</w:t>
      </w:r>
    </w:p>
    <w:p w14:paraId="3E1E5DC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concernente l'individuazione degli uffici dirigenziali di livello non</w:t>
      </w:r>
    </w:p>
    <w:p w14:paraId="2E016BA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generale  del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Ministero  delle  politiche  agricole   alimentari   e</w:t>
      </w:r>
    </w:p>
    <w:p w14:paraId="078B818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forestali, ai sensi dell'art. 7, comma 3 del sopra citato decreto del</w:t>
      </w:r>
    </w:p>
    <w:p w14:paraId="0DF57AD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del Consiglio dei ministri 5 dicembre 2019, n. 179; </w:t>
      </w:r>
    </w:p>
    <w:p w14:paraId="1D76D05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legge  1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°  marzo  2021,  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22,  convertito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224717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22  aprile   2021,   n. 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55,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7B2137A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«Disposizioni urgenti in materia di riordino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delle  attribuzioni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</w:t>
      </w:r>
    </w:p>
    <w:p w14:paraId="446194B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Ministeri»; </w:t>
      </w:r>
    </w:p>
    <w:p w14:paraId="6E939C4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l'attivita'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concertazione realizzata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nel  Tavolo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2FDF418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filiera del legno, istituito con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decreto  ministeriale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14  settembre</w:t>
      </w:r>
    </w:p>
    <w:p w14:paraId="22E1F46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2018, n. 8746, e nel Tavolo di concertazione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permanente  del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settore</w:t>
      </w:r>
    </w:p>
    <w:p w14:paraId="516A89E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forestale, istituito con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decreto  ministeriale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26  giugno  2019,  n.</w:t>
      </w:r>
    </w:p>
    <w:p w14:paraId="7F3A603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6792; </w:t>
      </w:r>
    </w:p>
    <w:p w14:paraId="7D8A791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legge  1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°  marzo  2021,  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22,  convertito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45385E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22  aprile   2021,   n. 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55,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5343B03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«Disposizioni urgenti in materia di riordino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delle  attribuzioni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</w:t>
      </w:r>
    </w:p>
    <w:p w14:paraId="66CC705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Ministeri»; </w:t>
      </w:r>
    </w:p>
    <w:p w14:paraId="4BFEC08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Acquisito il concerto del Ministero della transizione ecologica con</w:t>
      </w:r>
    </w:p>
    <w:p w14:paraId="072DC03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nota prot. n. 15619 del 1° settembre 2020; </w:t>
      </w:r>
    </w:p>
    <w:p w14:paraId="01347D9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nota prot. 33256 del 16 dicembre 2020 del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</w:p>
    <w:p w14:paraId="55C1C6E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cultura, con la quale si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espresso l'assenso,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  condizioni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per</w:t>
      </w:r>
    </w:p>
    <w:p w14:paraId="05F800E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l'ulteriore corso del provvedimento; </w:t>
      </w:r>
    </w:p>
    <w:p w14:paraId="16478EB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in data 17 dicembre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2020,  repertorio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atti  n.  223/CSR,</w:t>
      </w:r>
    </w:p>
    <w:p w14:paraId="5239B79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l'intesa in sede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Conferenza  permanente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i  rapporti  tra  lo</w:t>
      </w:r>
    </w:p>
    <w:p w14:paraId="0B4460B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Stato, le regioni e le Province autonome di Trento e di Bolzano; </w:t>
      </w:r>
    </w:p>
    <w:p w14:paraId="5940006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nota del Ministero della cultura, prot.  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7515  dell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'11</w:t>
      </w:r>
    </w:p>
    <w:p w14:paraId="075D90F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2021, con la quale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rappresentata  la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necessita'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2B9044F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apportare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al  testo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provvedimento  le  modifiche  necessarie  a</w:t>
      </w:r>
    </w:p>
    <w:p w14:paraId="58B3097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renderlo coerente con quanto comunicato con la nota prot.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33256  del</w:t>
      </w:r>
      <w:proofErr w:type="gramEnd"/>
    </w:p>
    <w:p w14:paraId="677E90C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 dicembre 2020 e condiviso nelle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riunioni  presso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Dipartimento</w:t>
      </w:r>
    </w:p>
    <w:p w14:paraId="7D85739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affari regionali e le autonomie della Presidenza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  Consiglio</w:t>
      </w:r>
      <w:proofErr w:type="gramEnd"/>
    </w:p>
    <w:p w14:paraId="03AF67E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del 27 luglio 2021 e del 3 agosto 2021; </w:t>
      </w:r>
    </w:p>
    <w:p w14:paraId="7B30F34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del parere del Ministero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della  cultura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comunicato  con</w:t>
      </w:r>
    </w:p>
    <w:p w14:paraId="1FF21B7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nota n. 27184 del 29 settembre 2021; </w:t>
      </w:r>
    </w:p>
    <w:p w14:paraId="2614D6C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Acquisito nuovamente il concerto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transizione</w:t>
      </w:r>
    </w:p>
    <w:p w14:paraId="0880B11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ecologica con nota prot. n. 21290 del 5 ottobre 2020; </w:t>
      </w:r>
    </w:p>
    <w:p w14:paraId="4C16918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in data 7 ottobre 2021, l'intesa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  sede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Conferenza</w:t>
      </w:r>
    </w:p>
    <w:p w14:paraId="18DAB20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permanente per i rapporti tra lo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Stato,  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regioni  e  le  Province</w:t>
      </w:r>
    </w:p>
    <w:p w14:paraId="18EC8E4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autonome di Trento e di Bolzano; </w:t>
      </w:r>
    </w:p>
    <w:p w14:paraId="461B54E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194AEE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6005D7D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B360E5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43D2465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4E1BD7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Criteri minimi nazionali </w:t>
      </w:r>
    </w:p>
    <w:p w14:paraId="132F599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A8D1FB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il presente decreto sono definiti i criteri minimi nazionali</w:t>
      </w:r>
    </w:p>
    <w:p w14:paraId="3306A73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l'elaborazione dei piani forestali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indirizzo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territoriale  e</w:t>
      </w:r>
    </w:p>
    <w:p w14:paraId="2149CCD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piani di gestione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forestale,  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strumenti  equivalenti,  di  cui</w:t>
      </w:r>
    </w:p>
    <w:p w14:paraId="2744F2A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all'art. 6, commi 3 e 6, del decreto legislativo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  aprile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2018,  n.</w:t>
      </w:r>
    </w:p>
    <w:p w14:paraId="1B1CFB1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34, in attuazione degli strumenti di programmazione a scala nazionale</w:t>
      </w:r>
    </w:p>
    <w:p w14:paraId="41DA14D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(Strategia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forestale  nazionale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)  e  regionale  (Programmi  forestali</w:t>
      </w:r>
    </w:p>
    <w:p w14:paraId="665F959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regionali) previsti al comma 1 e comma 2. </w:t>
      </w:r>
    </w:p>
    <w:p w14:paraId="7BFA8EE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sensi dell'art. 17, comma 1, del decreto legislativo 3 aprile</w:t>
      </w:r>
    </w:p>
    <w:p w14:paraId="5648437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2018, n. 34, sono fatte salve le competenze delle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regioni  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statuto</w:t>
      </w:r>
    </w:p>
    <w:p w14:paraId="2D507A6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speciale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delle  Province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autonome  di  Trento  e  di  Bolzano  che</w:t>
      </w:r>
    </w:p>
    <w:p w14:paraId="0374A34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provvedono  alle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presente  decreto  ai   sensi   dei</w:t>
      </w:r>
    </w:p>
    <w:p w14:paraId="2CA896D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rispettivi statuti speciali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delle  relative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norme  di  attuazione,</w:t>
      </w:r>
    </w:p>
    <w:p w14:paraId="5AAE6FF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nell'ambito dei rispettivi ordinamenti. </w:t>
      </w:r>
    </w:p>
    <w:p w14:paraId="710B599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5B78A21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DEE203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357E1F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D84626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disposizioni  del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presente  decreto  delineano  i  contenuti</w:t>
      </w:r>
    </w:p>
    <w:p w14:paraId="2ABEC5C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minimi nazionali delle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modalita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redazione  degli  strumenti  di</w:t>
      </w:r>
    </w:p>
    <w:p w14:paraId="73B6596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pianificazione delle risorse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forestali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-pastorali  nazionali</w:t>
      </w:r>
    </w:p>
    <w:p w14:paraId="358FC24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previsti all'art. 6, commi 3 e 6, del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  aprile</w:t>
      </w:r>
    </w:p>
    <w:p w14:paraId="671C976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2018, n. 34, al fine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armonizzare  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informazioni  e  permetterne</w:t>
      </w:r>
    </w:p>
    <w:p w14:paraId="4EE9F99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l'archiviazione informatica con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uniformi e interoperabili a</w:t>
      </w:r>
    </w:p>
    <w:p w14:paraId="0118797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scala nazionale. </w:t>
      </w:r>
    </w:p>
    <w:p w14:paraId="22F85D6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pianificazione  forestale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come  definita  dall'art.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6  del</w:t>
      </w:r>
      <w:proofErr w:type="gramEnd"/>
    </w:p>
    <w:p w14:paraId="2D24722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3 aprile 2018, n. 34, individua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modalita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6A3CA59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sostenibile delle risorse forestali 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-pastorali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un</w:t>
      </w:r>
      <w:proofErr w:type="gramEnd"/>
    </w:p>
    <w:p w14:paraId="33AA4CE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determinato territorio nel breve e lungo periodo,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sulla  base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un</w:t>
      </w:r>
    </w:p>
    <w:p w14:paraId="2754A8B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quadro  conoscitivo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tenga   conto   dei   fattori   ambientali,</w:t>
      </w:r>
    </w:p>
    <w:p w14:paraId="75D823F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paesaggistici, sociali ed economici, con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l'obiettivo  di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tutelare  e</w:t>
      </w:r>
    </w:p>
    <w:p w14:paraId="7FE8346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valorizzare   le   funzioni 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protettive,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economiche,   ecologiche,</w:t>
      </w:r>
    </w:p>
    <w:p w14:paraId="0A307CA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naturalistiche,  paesaggistiche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socioculturali   del   patrimonio</w:t>
      </w:r>
    </w:p>
    <w:p w14:paraId="012A4BD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forestale 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-pastorale. La pianificazione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  articola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scala</w:t>
      </w:r>
    </w:p>
    <w:p w14:paraId="4EAD1E2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territoriale, con il piano forestale di indirizzo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territoriale,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</w:t>
      </w:r>
    </w:p>
    <w:p w14:paraId="626B635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scala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aziendale  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aziende  riunite  anche  ai  soli  fini</w:t>
      </w:r>
    </w:p>
    <w:p w14:paraId="4CCFC2D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pianificatori, con il piano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gestione  forestale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con  strumenti</w:t>
      </w:r>
    </w:p>
    <w:p w14:paraId="5973C7E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equivalenti. </w:t>
      </w:r>
    </w:p>
    <w:p w14:paraId="49C9533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presente decreto si applica ai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nuovi  piani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in  occasione</w:t>
      </w:r>
    </w:p>
    <w:p w14:paraId="4B8A64C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delle  revisioni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   piani   esistenti,   il   cui   incarico   di</w:t>
      </w:r>
    </w:p>
    <w:p w14:paraId="174A2E6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predisposizione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affidato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successivamente  alla  sua  entrata  in</w:t>
      </w:r>
    </w:p>
    <w:p w14:paraId="13E2A05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vigore e all'approvazione dell'atto previsto all'art. 6, comma 2. </w:t>
      </w:r>
    </w:p>
    <w:p w14:paraId="782D5C8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regioni, per quanto di loro competenza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in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relazione  alle</w:t>
      </w:r>
    </w:p>
    <w:p w14:paraId="7F429E3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rispettive esigenze e caratteristiche ecologiche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socio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-economiche,</w:t>
      </w:r>
    </w:p>
    <w:p w14:paraId="39BCD72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possono  integrare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criteri  minimi  con  ulteriori  disposizioni,</w:t>
      </w:r>
    </w:p>
    <w:p w14:paraId="1C9618E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purche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non venga diminuito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il  livello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tutela  e  conservazione</w:t>
      </w:r>
    </w:p>
    <w:p w14:paraId="45454E4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foreste, intese come presidio fondamentale della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</w:t>
      </w:r>
    </w:p>
    <w:p w14:paraId="0ED99C4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vita. </w:t>
      </w:r>
    </w:p>
    <w:p w14:paraId="4D4DA53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La definizione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gestione  forestale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utilizzata  nel  presente</w:t>
      </w:r>
    </w:p>
    <w:p w14:paraId="36C7084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sottointende</w:t>
      </w:r>
      <w:proofErr w:type="spellEnd"/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e   corrisponde   alla   gestione   forestale</w:t>
      </w:r>
    </w:p>
    <w:p w14:paraId="0C94ECC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sostenibile, evidenziata nel decreto legislativo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  aprile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2018,  n.</w:t>
      </w:r>
    </w:p>
    <w:p w14:paraId="484C3A2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34,  nella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normativa  europea  e  nelle  convenzioni  internazionali</w:t>
      </w:r>
    </w:p>
    <w:p w14:paraId="2F5EC16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recepite dall'Italia. </w:t>
      </w:r>
    </w:p>
    <w:p w14:paraId="612F70B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    Art. 3 </w:t>
      </w:r>
    </w:p>
    <w:p w14:paraId="740377C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41673E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Disposizioni per i Piani forestali </w:t>
      </w:r>
    </w:p>
    <w:p w14:paraId="2C68DC0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 indirizzo territoriale </w:t>
      </w:r>
    </w:p>
    <w:p w14:paraId="4DCCD49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604E14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Il  piano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forestale  di  indirizzo  territoriale,  di  seguito</w:t>
      </w:r>
    </w:p>
    <w:p w14:paraId="44441A2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denominato PFIT, di cui all'art. 6, comma 3, del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</w:p>
    <w:p w14:paraId="03ABC8C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  aprile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2018,  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34,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puo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  predisposto  dalle   regioni</w:t>
      </w:r>
    </w:p>
    <w:p w14:paraId="70410FE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nell'ambito di comprensori territoriali omogenei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per  caratteristiche</w:t>
      </w:r>
      <w:proofErr w:type="gramEnd"/>
    </w:p>
    <w:p w14:paraId="0B0C7D9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ambientali, paesaggistiche, economico-produttive e/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o  amministrative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;</w:t>
      </w:r>
    </w:p>
    <w:p w14:paraId="793BE8B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ove possibile, i limiti geografici seguono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  confini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</w:t>
      </w:r>
    </w:p>
    <w:p w14:paraId="0A5CB2C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comuni interessati. </w:t>
      </w:r>
    </w:p>
    <w:p w14:paraId="2142D8D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Il  PFIT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redatto  in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alle  disposizioni  del</w:t>
      </w:r>
    </w:p>
    <w:p w14:paraId="1C86004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Programma forestale regionale di cui all'art. 6, comma 2, del decreto</w:t>
      </w:r>
    </w:p>
    <w:p w14:paraId="5BC4AE6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  3   aprile 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2018,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34,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ed 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finalizzato</w:t>
      </w:r>
    </w:p>
    <w:p w14:paraId="2362A73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all'individuazione,  al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mantenimento  e  alla  valorizzazione  delle</w:t>
      </w:r>
    </w:p>
    <w:p w14:paraId="1AB6AD7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risorse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-pastorali   e   all'organizzazione   delle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6D2AAEE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necessarie  alla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loro  tutela,  assicurando  la  gestione  forestale</w:t>
      </w:r>
    </w:p>
    <w:p w14:paraId="19850F5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sostenibile,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  a  favorire  il  coordinamento  dei  piani  di</w:t>
      </w:r>
    </w:p>
    <w:p w14:paraId="20A954D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forestale o strumenti equivalenti, di cui all'art.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6,  comma</w:t>
      </w:r>
      <w:proofErr w:type="gramEnd"/>
    </w:p>
    <w:p w14:paraId="1B28A1B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6, del decreto legislativo 3 aprile 2018, n. 34. </w:t>
      </w:r>
    </w:p>
    <w:p w14:paraId="00D0824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PFIT ha lo scopo di fornire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indirizzi  per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gestione  nel</w:t>
      </w:r>
    </w:p>
    <w:p w14:paraId="5A22E2B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medio e lungo periodo delle risorse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forestali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-pastorali  di</w:t>
      </w:r>
    </w:p>
    <w:p w14:paraId="0760692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proprieta'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pubblica,  privata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collettiva  e  definisce  i  propri</w:t>
      </w:r>
    </w:p>
    <w:p w14:paraId="18AF37A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obiettivi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proprie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attuazione  della  politica</w:t>
      </w:r>
    </w:p>
    <w:p w14:paraId="14F7529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forestale regionale, compatibilmente e in correlazione con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gli  altri</w:t>
      </w:r>
      <w:proofErr w:type="gramEnd"/>
    </w:p>
    <w:p w14:paraId="6F276E6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strumenti pianificatori presenti, sia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ambientali  sia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paesaggistici,</w:t>
      </w:r>
    </w:p>
    <w:p w14:paraId="56C3243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permettendo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evidenziare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valorizzare  le  vocazioni  di  ambiti</w:t>
      </w:r>
    </w:p>
    <w:p w14:paraId="1750E77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territoriali  relativamente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omogenei.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assicurano   il</w:t>
      </w:r>
    </w:p>
    <w:p w14:paraId="15CD5EE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coinvolgimento degli enti e dei portatori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interessi  locali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</w:t>
      </w:r>
    </w:p>
    <w:p w14:paraId="02BEC27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predisposizione dei PFIT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secondo  quanto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disposto  all'art.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14  del</w:t>
      </w:r>
      <w:proofErr w:type="gramEnd"/>
    </w:p>
    <w:p w14:paraId="6B376DC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3 aprile 2006, n. 152. </w:t>
      </w:r>
    </w:p>
    <w:p w14:paraId="487B529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PFIT concorre alla redazione dei piani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paesaggistici  di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3E1D7AC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agli articoli 143 e 156 del decreto legislativo del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22  gennaio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2004</w:t>
      </w:r>
    </w:p>
    <w:p w14:paraId="0BFADB3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n. 42, fatto salvo quanto previsto dall'art. 145 del medesimo decreto</w:t>
      </w:r>
    </w:p>
    <w:p w14:paraId="31B7863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legislativo. In particolare, il PFIT riporta, a scopo ricognitivo, le</w:t>
      </w:r>
    </w:p>
    <w:p w14:paraId="68A40A1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superfici  boscate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sensi  degli  articoli  3  e  4  del  decreto</w:t>
      </w:r>
    </w:p>
    <w:p w14:paraId="78253EE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legislativo 3 aprile 2018, n. 34, che sono soggette a tutela ai sensi</w:t>
      </w:r>
    </w:p>
    <w:p w14:paraId="47EBC0A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142,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lettera  g),  del  decreto  legislativo  22</w:t>
      </w:r>
    </w:p>
    <w:p w14:paraId="3A4A5CC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2004, n. 42 e alle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prescrizioni  d'uso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contenute  nei  piani</w:t>
      </w:r>
    </w:p>
    <w:p w14:paraId="51D5E1C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paesaggistici di cui agli articoli 143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156  del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medesimo,</w:t>
      </w:r>
    </w:p>
    <w:p w14:paraId="15449FC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  superfici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boscate  soggette  a  tutela  anche  ai  sensi</w:t>
      </w:r>
    </w:p>
    <w:p w14:paraId="04B2B6D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136  del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medesimo  decreto,  in  presenza  di   eventuale</w:t>
      </w:r>
    </w:p>
    <w:p w14:paraId="571D214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dichiarazione  di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notevole   interesse   pubblico,   con   relative</w:t>
      </w:r>
    </w:p>
    <w:p w14:paraId="1391C1F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prescrizioni d'uso. </w:t>
      </w:r>
    </w:p>
    <w:p w14:paraId="59C9C94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Il PFIT recepisce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integra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modo  coordinato  e  attua  in</w:t>
      </w:r>
    </w:p>
    <w:p w14:paraId="2D3CD39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termini   tecnico-forestali 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indirizzi,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prescrizioni,    vincoli,</w:t>
      </w:r>
    </w:p>
    <w:p w14:paraId="118DECF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indicazioni programmatiche e di pianificazione territoriale derivanti</w:t>
      </w:r>
    </w:p>
    <w:p w14:paraId="0CC7D66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dagli strumenti di programmazione e di pianificazione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territoriale  e</w:t>
      </w:r>
      <w:proofErr w:type="gramEnd"/>
    </w:p>
    <w:p w14:paraId="6978389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ambientale vigenti, in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ai: </w:t>
      </w:r>
    </w:p>
    <w:p w14:paraId="4420655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Piani paesaggistici regionali di cui al decreto legislativo 22</w:t>
      </w:r>
    </w:p>
    <w:p w14:paraId="29DC2B3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2004, n. 42; </w:t>
      </w:r>
    </w:p>
    <w:p w14:paraId="7E73E0A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Piani regionali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previsione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prevenzione  e  lotta  attiva</w:t>
      </w:r>
    </w:p>
    <w:p w14:paraId="3E7E85E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contro gli incendi boschivi di cui all'art. 3 della legge 21 novembre</w:t>
      </w:r>
    </w:p>
    <w:p w14:paraId="16E3553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2000, n. 353, compresi gli omonimi piani antincendi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boschivi  per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</w:t>
      </w:r>
    </w:p>
    <w:p w14:paraId="2A49139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aree protette di cui all'art. 8 della medesima legge; </w:t>
      </w:r>
    </w:p>
    <w:p w14:paraId="508093C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Piani e agli altri strumenti di gestione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delle  aree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protette</w:t>
      </w:r>
    </w:p>
    <w:p w14:paraId="6FB29EB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nazionali e regionali di cui alla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legge  6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  1991,  n.  394,</w:t>
      </w:r>
    </w:p>
    <w:p w14:paraId="3280001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agli obiettivi, alle misure di conservazione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ai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piani  di</w:t>
      </w:r>
    </w:p>
    <w:p w14:paraId="739046F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dei siti della Rete Natura 2000,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istituita  ai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sensi  della</w:t>
      </w:r>
    </w:p>
    <w:p w14:paraId="00FEB4E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direttiva 92/43/CEE del Consiglio del 21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maggio  1992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relativa  alla</w:t>
      </w:r>
    </w:p>
    <w:p w14:paraId="466E55C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conservazione degli habitat naturali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seminaturali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  della</w:t>
      </w:r>
    </w:p>
    <w:p w14:paraId="11DDDA6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flora e della fauna selvatiche, recepita con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070FC92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della Repubblica 8 settembre 1997, n. 357; </w:t>
      </w:r>
    </w:p>
    <w:p w14:paraId="03A4B80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Piani stralcio per l'assetto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idrogeologico  redatti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sensi</w:t>
      </w:r>
    </w:p>
    <w:p w14:paraId="6135D79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articoli 66, 67 e 68 del decreto legislativo 3 aprile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2006,  n.</w:t>
      </w:r>
      <w:proofErr w:type="gramEnd"/>
    </w:p>
    <w:p w14:paraId="699C81E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152; </w:t>
      </w:r>
    </w:p>
    <w:p w14:paraId="3430C17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Piani di gestione distrettuali e di bacino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</w:t>
      </w:r>
    </w:p>
    <w:p w14:paraId="4D7B4C7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legislativo  3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2006,  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152  recante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«Norme  in   materia</w:t>
      </w:r>
    </w:p>
    <w:p w14:paraId="0E32828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ambientale» di attuazione della direttiva quadro acque 2000/60/CE; </w:t>
      </w:r>
    </w:p>
    <w:p w14:paraId="42C7099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Piani  per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valutazione  e  la  gestione  del  rischio  di</w:t>
      </w:r>
    </w:p>
    <w:p w14:paraId="68C8437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alluvioni ai sensi del decreto legislativo 23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febbraio  2010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n.  49</w:t>
      </w:r>
    </w:p>
    <w:p w14:paraId="65D21DD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Attuazione  della  direttiva   2007/60/CE   relativa   alla</w:t>
      </w:r>
    </w:p>
    <w:p w14:paraId="48D00F4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valutazione e alla gestione dei rischi di alluvioni»; </w:t>
      </w:r>
    </w:p>
    <w:p w14:paraId="70E81EB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Piani di gestione dei siti posti sotto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la  tutela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dell'Unesco</w:t>
      </w:r>
    </w:p>
    <w:p w14:paraId="13F03F1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sensi della legge 20 febbraio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2006,  n.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77  «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Misure  speciali  di</w:t>
      </w:r>
    </w:p>
    <w:p w14:paraId="02B0DD6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tutela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fruizione  dei  siti  italiani  di  interesse   culturale,</w:t>
      </w:r>
    </w:p>
    <w:p w14:paraId="5629700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paesaggistico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ambientale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inseriti  nella  lista  del  patrimonio</w:t>
      </w:r>
    </w:p>
    <w:p w14:paraId="0EBCD48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mondiale. </w:t>
      </w:r>
    </w:p>
    <w:p w14:paraId="7D32312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Il  PFIT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assoggettato  alla  disciplina   di   valutazione</w:t>
      </w:r>
    </w:p>
    <w:p w14:paraId="0994BDE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ambientale strategica ai sensi dall'art.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6  del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legislativo</w:t>
      </w:r>
    </w:p>
    <w:p w14:paraId="2A44F50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3 aprile 2006, n. 152. </w:t>
      </w:r>
    </w:p>
    <w:p w14:paraId="3279897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Il  PFIT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qualora  comprenda  la  previsione  di  interventi  di</w:t>
      </w:r>
    </w:p>
    <w:p w14:paraId="7B9AF48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realizzazione o adeguamento della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forestale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servizio</w:t>
      </w:r>
    </w:p>
    <w:p w14:paraId="02A4445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agrosilvopastorali, approvato per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la  parte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inerente</w:t>
      </w:r>
    </w:p>
    <w:p w14:paraId="72DDF71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detta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previo  parere   favorevole   del   Soprintendente</w:t>
      </w:r>
    </w:p>
    <w:p w14:paraId="485D56D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archeologia, belle arti e paesaggio, consente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  tali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interventi  di</w:t>
      </w:r>
    </w:p>
    <w:p w14:paraId="3FD9887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beneficiare delle misure di semplificazione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decreto  del</w:t>
      </w:r>
    </w:p>
    <w:p w14:paraId="1754271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della Repubblica 13 febbraio 2017, n. 31. </w:t>
      </w:r>
    </w:p>
    <w:p w14:paraId="126BDD7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Il  PFIT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ripartisce   le   superfici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-pastorali   ricadenti</w:t>
      </w:r>
    </w:p>
    <w:p w14:paraId="4F1B143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all'interno del territorio oggetto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piano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aree  omogenee  per</w:t>
      </w:r>
    </w:p>
    <w:p w14:paraId="5CE3457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destinazione d'uso.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  specifico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riferimento  alle  superfici  con</w:t>
      </w:r>
    </w:p>
    <w:p w14:paraId="15EDBF8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destinazione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d'uso  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bosco  o  assimilate  a  bosco,  sono  inoltre</w:t>
      </w:r>
    </w:p>
    <w:p w14:paraId="5CD86B5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individuate le aree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colturalmente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omogenee per categoria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forestale  e</w:t>
      </w:r>
      <w:proofErr w:type="gramEnd"/>
    </w:p>
    <w:p w14:paraId="759ABA4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tipo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colturale,  sulla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  della  classificazione  dell'inventario</w:t>
      </w:r>
    </w:p>
    <w:p w14:paraId="4BE90F2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delle foreste e dei serbatoi forestali di carbonio. </w:t>
      </w:r>
    </w:p>
    <w:p w14:paraId="46F84C6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Per ogni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area  omogenea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PFIT  individua  gli  indirizzi  di</w:t>
      </w:r>
    </w:p>
    <w:p w14:paraId="3E96D19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e 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priorita'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la tutela, gestione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valorizzazione  del</w:t>
      </w:r>
      <w:proofErr w:type="gramEnd"/>
    </w:p>
    <w:p w14:paraId="3AF3A27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territorio sottoposto a pianificazione, specificando: </w:t>
      </w:r>
    </w:p>
    <w:p w14:paraId="2FAB83F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l'indirizzo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gestione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espresso  in  termini  di  funzioni</w:t>
      </w:r>
    </w:p>
    <w:p w14:paraId="61F1ABE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prevalenti  al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fine  di   promuovere   la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multifunzionalita'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del</w:t>
      </w:r>
    </w:p>
    <w:p w14:paraId="0F5CF10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patrimonio; le principali funzioni prevalenti sono: </w:t>
      </w:r>
    </w:p>
    <w:p w14:paraId="7B98264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a.1) protettiva diretta, come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definita  all'art.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3,  comma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</w:t>
      </w:r>
    </w:p>
    <w:p w14:paraId="1702937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lettera r) del decreto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legislativo  3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2018,  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34,  ovvero</w:t>
      </w:r>
      <w:proofErr w:type="gramEnd"/>
    </w:p>
    <w:p w14:paraId="58DF41D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protezione di persone, beni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infrastrutture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pericoli  naturali</w:t>
      </w:r>
    </w:p>
    <w:p w14:paraId="07EEF07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quali  valanghe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caduta  massi,  scivolamenti   superficiali,   lave</w:t>
      </w:r>
    </w:p>
    <w:p w14:paraId="748BC0A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torrentizie e altro, impedendo l'evento o mitigandone l'effetto; </w:t>
      </w:r>
    </w:p>
    <w:p w14:paraId="306A7BB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a.2) naturalistica, per la conservazione della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biodiversita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  <w:proofErr w:type="gramEnd"/>
    </w:p>
    <w:p w14:paraId="00190C6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tutela e valorizzazione del paesaggio; </w:t>
      </w:r>
    </w:p>
    <w:p w14:paraId="5BFD74A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a.3) produttiva; </w:t>
      </w:r>
    </w:p>
    <w:p w14:paraId="25701A9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a.4)   sociale    e  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culturale,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ovvero    con 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</w:p>
    <w:p w14:paraId="58B8A24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turistico-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artistiche,    terapeutiche,    scientifiche,</w:t>
      </w:r>
    </w:p>
    <w:p w14:paraId="3E36DAC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didattiche, educative; </w:t>
      </w:r>
    </w:p>
    <w:p w14:paraId="5973113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a.5) altre funzioni; </w:t>
      </w:r>
    </w:p>
    <w:p w14:paraId="2E67D1B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gli  interventi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strutturali  e  infrastrutturali,   compresi</w:t>
      </w:r>
    </w:p>
    <w:p w14:paraId="5FE5C49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l'adeguamento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manutenzione  della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forestale   e</w:t>
      </w:r>
    </w:p>
    <w:p w14:paraId="0CB447B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-pastorale esistente e la localizzazione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quella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programmata</w:t>
      </w:r>
    </w:p>
    <w:p w14:paraId="7B2F6C4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ottimizzare 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densita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viaria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relazione  all'indirizzo  di</w:t>
      </w:r>
    </w:p>
    <w:p w14:paraId="6558C55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gestione; </w:t>
      </w:r>
    </w:p>
    <w:p w14:paraId="1998733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le forme di governo e di trattamento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idonee alla tutela e</w:t>
      </w:r>
    </w:p>
    <w:p w14:paraId="0888536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valorizzazione dei boschi, in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particolare  per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funzione  di</w:t>
      </w:r>
    </w:p>
    <w:p w14:paraId="70F380A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protezione diretta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gli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interventi  finalizzati  alla  prevenzione</w:t>
      </w:r>
    </w:p>
    <w:p w14:paraId="489AC33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incendi boschivi,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 allo sviluppo delle filiere forestali</w:t>
      </w:r>
    </w:p>
    <w:p w14:paraId="74409C5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locali; </w:t>
      </w:r>
    </w:p>
    <w:p w14:paraId="6DBB147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misure  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tutela  della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biodiversita'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le  superfici</w:t>
      </w:r>
    </w:p>
    <w:p w14:paraId="3D0C14A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ricadenti nelle aree della Rete Natura 2000 e nelle aree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protette  ai</w:t>
      </w:r>
      <w:proofErr w:type="gramEnd"/>
    </w:p>
    <w:p w14:paraId="13824B2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sensi della legge 6 dicembre 1991, n. 394, o in altre aree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tutela</w:t>
      </w:r>
      <w:proofErr w:type="gramEnd"/>
    </w:p>
    <w:p w14:paraId="0888E46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naturalistica  regionale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nazionale.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Inoltre,   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  Piano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</w:p>
    <w:p w14:paraId="06AE9B0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contenere, ai sensi dell'art. 6, comma 1, della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direttiva  92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/43/CEE,</w:t>
      </w:r>
    </w:p>
    <w:p w14:paraId="737E5F6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misure di conservazione da adottare nel periodo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</w:t>
      </w:r>
    </w:p>
    <w:p w14:paraId="521F59B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PFIT; </w:t>
      </w:r>
    </w:p>
    <w:p w14:paraId="17C1DD8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la specifica normativa d'uso contenuta nei piani paesaggistici</w:t>
      </w:r>
    </w:p>
    <w:p w14:paraId="035D782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agli articoli 143 e 156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22  gennaio</w:t>
      </w:r>
    </w:p>
    <w:p w14:paraId="33D6B19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2004, n. 42, e nelle dichiarazioni di notevole interesse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pubblico  di</w:t>
      </w:r>
      <w:proofErr w:type="gramEnd"/>
    </w:p>
    <w:p w14:paraId="4E68477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136 del medesimo decreto legislativo. </w:t>
      </w:r>
    </w:p>
    <w:p w14:paraId="1189CCD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le misure di tutela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delle  aree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sensibili,  di  gestione  dei</w:t>
      </w:r>
    </w:p>
    <w:p w14:paraId="6E84013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rischi naturali e di adattamento ai cambiamenti climatici da adottare</w:t>
      </w:r>
    </w:p>
    <w:p w14:paraId="592F5BC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periodo di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PFIT,  in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coerenza  con  gli  strumenti</w:t>
      </w:r>
    </w:p>
    <w:p w14:paraId="08E1593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territoriali vigenti per la prevenzione e 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mitigazione  dei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rischi</w:t>
      </w:r>
    </w:p>
    <w:p w14:paraId="4829082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naturali,  quali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a  titolo   esemplificativo,   incendi   boschivi,</w:t>
      </w:r>
    </w:p>
    <w:p w14:paraId="692A59D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tempeste,  frane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dissesto,   valanghe   ed   alluvioni,   ecc.,   e</w:t>
      </w:r>
    </w:p>
    <w:p w14:paraId="18C67F1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l'adattamento ai cambiamenti climatici; </w:t>
      </w:r>
    </w:p>
    <w:p w14:paraId="1206E00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le aree potenzialmente utilizzabili per la creazione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nuovi</w:t>
      </w:r>
      <w:proofErr w:type="gramEnd"/>
    </w:p>
    <w:p w14:paraId="2CCDA01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boschi, anche al fine di creare o potenziare i corridoi ecologici. </w:t>
      </w:r>
    </w:p>
    <w:p w14:paraId="6782B47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Il  PFIT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conforme  alle  previsioni  degli  strumenti   di</w:t>
      </w:r>
    </w:p>
    <w:p w14:paraId="1C5248F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pianificazione regionali e in particolare con il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Programma  forestale</w:t>
      </w:r>
      <w:proofErr w:type="gramEnd"/>
    </w:p>
    <w:p w14:paraId="1BC52E3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regionale  per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individuazione  delle  fonti   di   finanziamento</w:t>
      </w:r>
    </w:p>
    <w:p w14:paraId="768B376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necessarie  alla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realizzazione   degli   interventi   gestionali   e</w:t>
      </w:r>
    </w:p>
    <w:p w14:paraId="55D8ECB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infrastrutturali  programmati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Ove  necessario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il   PFIT   prevede</w:t>
      </w:r>
    </w:p>
    <w:p w14:paraId="7DFF00C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indirizzi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metodologici  specifici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la  redazione  dei  piani  di</w:t>
      </w:r>
    </w:p>
    <w:p w14:paraId="3ACD9E4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forestale o strumenti equivalenti di cui all'art.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6,  comma</w:t>
      </w:r>
      <w:proofErr w:type="gramEnd"/>
    </w:p>
    <w:p w14:paraId="7D3D9E1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6, del decreto legislativo n. 34/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2018  nell'ambito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comprensorio</w:t>
      </w:r>
    </w:p>
    <w:p w14:paraId="3FE7078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territoriale di competenza. </w:t>
      </w:r>
    </w:p>
    <w:p w14:paraId="1D1906B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Il PFIT deve essere corredato almeno dalla seguente cartografia</w:t>
      </w:r>
    </w:p>
    <w:p w14:paraId="6422415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  formato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digitale,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georiferita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sovrapponibile,  con   strati</w:t>
      </w:r>
    </w:p>
    <w:p w14:paraId="1131715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informativi su allestimento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cartografico  regionale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riferimento,</w:t>
      </w:r>
    </w:p>
    <w:p w14:paraId="30D4C13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conformemente a quanto previsto dal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27  gennaio</w:t>
      </w:r>
    </w:p>
    <w:p w14:paraId="6D05027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2010, n. 32: </w:t>
      </w:r>
    </w:p>
    <w:p w14:paraId="743C84D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carta di destinazione d'uso del suolo, con valore ricognitivo,</w:t>
      </w:r>
    </w:p>
    <w:p w14:paraId="50C2196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individui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distintamente  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aree  classificate  ai  sensi  degli</w:t>
      </w:r>
    </w:p>
    <w:p w14:paraId="41548B4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articoli 3, 4 e 5 del decreto legislativo 3 aprile 2018, n.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34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</w:t>
      </w:r>
    </w:p>
    <w:p w14:paraId="636F47D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aree classificate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come  bosco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sensi  dalla  normativa  regionale</w:t>
      </w:r>
    </w:p>
    <w:p w14:paraId="3F237C9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vigente; qualora differente, la classificazione tematica per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  aree</w:t>
      </w:r>
      <w:proofErr w:type="gramEnd"/>
    </w:p>
    <w:p w14:paraId="4F6F67E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 boscate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quella del secondo livello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  sistema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Corine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Land</w:t>
      </w:r>
    </w:p>
    <w:p w14:paraId="7FF1C17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Cover». La carta individua, inoltre, 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aree  potenzialmente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oggetto</w:t>
      </w:r>
    </w:p>
    <w:p w14:paraId="7898B79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ripristino colturale, ai sensi dell'art. 5, comma 1, lettera b), e</w:t>
      </w:r>
    </w:p>
    <w:p w14:paraId="15C729E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ripristino delle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agricole e pastorali di cui all'art. 5,</w:t>
      </w:r>
    </w:p>
    <w:p w14:paraId="149EDF2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2, lettere a) e b), del decreto legislativo del 3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aprile  2018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2DE4A8E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34. </w:t>
      </w:r>
    </w:p>
    <w:p w14:paraId="38305A7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carta dei vincoli gravanti sul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territorio  oggetto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PFIT,</w:t>
      </w:r>
    </w:p>
    <w:p w14:paraId="320A878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valore ricognitivo, comprendente il vincolo idrogeologico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</w:p>
    <w:p w14:paraId="58FF18A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all'art. 1 del regio decreto del 30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dicembre  1923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3267,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</w:t>
      </w:r>
    </w:p>
    <w:p w14:paraId="4D61456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vincolo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per  altri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scopi  di  cui  all'art.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17  del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  decreto</w:t>
      </w:r>
    </w:p>
    <w:p w14:paraId="27B0B45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medesimo, il vincolo di bene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culturale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paesaggistico  di  cui  al</w:t>
      </w:r>
    </w:p>
    <w:p w14:paraId="41028C3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22 gennaio 2004, n. 42, il vincolo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ambientale  ai</w:t>
      </w:r>
      <w:proofErr w:type="gramEnd"/>
    </w:p>
    <w:p w14:paraId="19C9554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della legge 6 dicembre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1991,  n.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394  con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relativa  zonazione</w:t>
      </w:r>
    </w:p>
    <w:p w14:paraId="5BD9229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aree protette, la zonazione delle aree della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Rete  Natura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2000</w:t>
      </w:r>
    </w:p>
    <w:p w14:paraId="3411C61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relativi habitat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interesse  comunitario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ove  individuati,  le</w:t>
      </w:r>
    </w:p>
    <w:p w14:paraId="28EA21A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aree a rischio idraulico e idrogeologico o di tutela delle acque; </w:t>
      </w:r>
    </w:p>
    <w:p w14:paraId="3919B25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carta delle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proprieta'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forestali 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-pastorali pubbliche e</w:t>
      </w:r>
    </w:p>
    <w:p w14:paraId="29DBE06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collettive e degli usi civici; </w:t>
      </w:r>
    </w:p>
    <w:p w14:paraId="733C30E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carta delle aree boschive </w:t>
      </w:r>
      <w:proofErr w:type="spellStart"/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colturalmente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omogenee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riportando</w:t>
      </w:r>
    </w:p>
    <w:p w14:paraId="672DAA5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ognuna il principale indirizzo di gestione; </w:t>
      </w:r>
    </w:p>
    <w:p w14:paraId="5DECDF4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carta  degli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interventi  strutturali   e   infrastrutturali,</w:t>
      </w:r>
    </w:p>
    <w:p w14:paraId="633EF43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compresa   la   localizzazione   della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forestale    e</w:t>
      </w:r>
    </w:p>
    <w:p w14:paraId="012CF0F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-pastorale esistente e programmata, classificata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secondo  quanto</w:t>
      </w:r>
      <w:proofErr w:type="gramEnd"/>
    </w:p>
    <w:p w14:paraId="3425635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previsto dal decreto ministeriale di attuazione ai sensi dell'art. 9,</w:t>
      </w:r>
    </w:p>
    <w:p w14:paraId="1961B7A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2, del decreto legislativo del 3 aprile 2018, n. 34; </w:t>
      </w:r>
    </w:p>
    <w:p w14:paraId="54CEA6D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carta ricognitiva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degli  eventuali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boschi  vetusti  e  alberi</w:t>
      </w:r>
    </w:p>
    <w:p w14:paraId="16E283C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monumentali presenti nell'area, ai sensi della legge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  14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gennaio</w:t>
      </w:r>
    </w:p>
    <w:p w14:paraId="0AE5E4A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2013, n. 10 e del decreto legislativo del 3 aprile 2018, 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34,  dei</w:t>
      </w:r>
      <w:proofErr w:type="gramEnd"/>
    </w:p>
    <w:p w14:paraId="3081841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boschi da seme iscritti al registro regionale dei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materiali  di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73B5C47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sensi dell'art. 10 del decreto legislativo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10  novembre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2003,  n.</w:t>
      </w:r>
    </w:p>
    <w:p w14:paraId="1F3E0B9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386,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alberi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monumentali  tutelati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sensi  dell'art.  136,</w:t>
      </w:r>
    </w:p>
    <w:p w14:paraId="2A4EEF3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1, lettera a), del decreto legislativo 22 gennaio 2004, n. 42; </w:t>
      </w:r>
    </w:p>
    <w:p w14:paraId="313C625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carta dei boschi di protezione diretta, come definita all'art.</w:t>
      </w:r>
    </w:p>
    <w:p w14:paraId="74951DA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3, comma 2, lettera r) del decreto legislativo 3 aprile 2018, n.  34,</w:t>
      </w:r>
    </w:p>
    <w:p w14:paraId="17A0B55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ovvero protezione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persone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beni  e  infrastrutture  da  pericoli</w:t>
      </w:r>
    </w:p>
    <w:p w14:paraId="0B5A951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naturali quali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valanghe,  caduta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massi,  scivolamenti  superficiali,</w:t>
      </w:r>
    </w:p>
    <w:p w14:paraId="2D175BB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lave torrentizie e altro, impedendo l'evento o mitigandone l'effetto. </w:t>
      </w:r>
    </w:p>
    <w:p w14:paraId="74256D3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5ADACD1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FBA2F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Disposizioni per il piano di gestione forestale </w:t>
      </w:r>
    </w:p>
    <w:p w14:paraId="4EA8620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CC5A77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piano di gestione forestale,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seguito  denominato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PGF,  di</w:t>
      </w:r>
    </w:p>
    <w:p w14:paraId="35B77DC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6, comma 6, del decreto legislativo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  aprile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2018,  n.</w:t>
      </w:r>
    </w:p>
    <w:p w14:paraId="5B609EB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34, con riferimento a scala aziendale o di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aziende  riunite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</w:t>
      </w:r>
    </w:p>
    <w:p w14:paraId="24B6D75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loro anche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solo  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fini  pianificatori,  rappresenta  uno  strumento</w:t>
      </w:r>
    </w:p>
    <w:p w14:paraId="1570B35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fondamentale a garantire la tutela, la valorizzazione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gestione</w:t>
      </w:r>
    </w:p>
    <w:p w14:paraId="1F9C34E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sostenibile delle risorse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forestali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-pastorali.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Il  PGF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46A6027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redatto  sulla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  dei   principi,   criteri   e   metodi   propri</w:t>
      </w:r>
    </w:p>
    <w:p w14:paraId="69B88D4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dell'assestamento forestale da soggetti pubblici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privati,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viene</w:t>
      </w:r>
    </w:p>
    <w:p w14:paraId="6811C48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promosso dalle regioni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anche  tramite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azioni  incentivanti,  per  le</w:t>
      </w:r>
    </w:p>
    <w:p w14:paraId="0CAD24B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proprieta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pubbliche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private  e  collettive  in   attuazione   dei</w:t>
      </w:r>
    </w:p>
    <w:p w14:paraId="6965763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Programmi forestali regionali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in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coordinamento  con  i  PFIT  ove</w:t>
      </w:r>
    </w:p>
    <w:p w14:paraId="7475D72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esistenti. La durata del PGF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indicativamente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essere  fissata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</w:t>
      </w:r>
    </w:p>
    <w:p w14:paraId="67CAE61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minimo di dieci anni e in un massimo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venti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anni.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</w:p>
    <w:p w14:paraId="6DE9660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definiscono  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tempi  e  le  procedure  per   l'eventuale   verifica</w:t>
      </w:r>
    </w:p>
    <w:p w14:paraId="2DFD0A4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intermedia della sua applicazione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per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revisione,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  la</w:t>
      </w:r>
    </w:p>
    <w:p w14:paraId="5F80A59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superficie minima per la loro redazione. </w:t>
      </w:r>
    </w:p>
    <w:p w14:paraId="655DF44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PGF recepisce e integra in modo coordinato e attua in termini</w:t>
      </w:r>
    </w:p>
    <w:p w14:paraId="6071919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tecnico-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forestali  indirizzi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prescrizioni,   vincoli,   indicazioni</w:t>
      </w:r>
    </w:p>
    <w:p w14:paraId="7FEA944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programmatiche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pianificazione  territoriale  derivanti  dagli</w:t>
      </w:r>
    </w:p>
    <w:p w14:paraId="654887B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strumenti  di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programmazione  e  di  pianificazione  territoriale  e</w:t>
      </w:r>
    </w:p>
    <w:p w14:paraId="2A8B82C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ambientale vigenti. </w:t>
      </w:r>
    </w:p>
    <w:p w14:paraId="4524B31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PGF </w:t>
      </w:r>
      <w:proofErr w:type="spellStart"/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costituito almeno dai documenti di seguito descritti: </w:t>
      </w:r>
    </w:p>
    <w:p w14:paraId="2BF7F01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relazione:  documento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fornisce  una  descrizione  delle</w:t>
      </w:r>
    </w:p>
    <w:p w14:paraId="61C2A80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risorse  forestali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-pastorali  oggetto  di   pianificazione.</w:t>
      </w:r>
    </w:p>
    <w:p w14:paraId="03B4F02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Vengono definiti gli obiettivi della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gestione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sono  illustrati  i</w:t>
      </w:r>
    </w:p>
    <w:p w14:paraId="4F6EF42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criteri e metodi di compartimentazione della superficie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nelle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unita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6E99FF3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base  della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pianificazione  forestale  quali  la  formazione   delle</w:t>
      </w:r>
    </w:p>
    <w:p w14:paraId="24DFF86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particelle  forestali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delle  eventuali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sovraordinate  di</w:t>
      </w:r>
    </w:p>
    <w:p w14:paraId="3F488B9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aggregazione delle particelle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forestali,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  viene  fornita  la</w:t>
      </w:r>
    </w:p>
    <w:p w14:paraId="5D1EE37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definizione delle sezioni di pascolo, se presenti. Sono presentate le</w:t>
      </w:r>
    </w:p>
    <w:p w14:paraId="0509F38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modalita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metodologiche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operative  per  il  conseguimento  degli</w:t>
      </w:r>
    </w:p>
    <w:p w14:paraId="69D02F9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obiettivi gestionali prefissati,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gli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eventuali  miglioramenti</w:t>
      </w:r>
      <w:proofErr w:type="gramEnd"/>
    </w:p>
    <w:p w14:paraId="72BEEB3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interventi strutturali e infrastrutturali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programmati  nel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</w:t>
      </w:r>
    </w:p>
    <w:p w14:paraId="215215F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Piano; </w:t>
      </w:r>
    </w:p>
    <w:p w14:paraId="65206F5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prospetto delle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base della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pianificazione,  registro</w:t>
      </w:r>
      <w:proofErr w:type="gramEnd"/>
    </w:p>
    <w:p w14:paraId="285BCCD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particellare, database in cui viene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riportata  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descrizione  delle</w:t>
      </w:r>
    </w:p>
    <w:p w14:paraId="64CF5B4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unita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base,  particelle   o   sezioni   forestali,   delimitate</w:t>
      </w:r>
    </w:p>
    <w:p w14:paraId="01EEA67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all'interno dell'area oggetto del PGF. Per ogni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particella  forestale</w:t>
      </w:r>
      <w:proofErr w:type="gramEnd"/>
    </w:p>
    <w:p w14:paraId="3B73EE2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vengono indicati: </w:t>
      </w:r>
    </w:p>
    <w:p w14:paraId="698340D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b.1) codice alfanumerico identificativo; </w:t>
      </w:r>
    </w:p>
    <w:p w14:paraId="6B5BEC5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b.2) superficie totale e superficie a bosco; </w:t>
      </w:r>
    </w:p>
    <w:p w14:paraId="4087D80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b.3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)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accessibilita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classificata  in:  a)  ben  servita;  b)</w:t>
      </w:r>
    </w:p>
    <w:p w14:paraId="36780E9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scarsamente servita; c) non servita,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secondo  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parametri  riportati</w:t>
      </w:r>
    </w:p>
    <w:p w14:paraId="36D5771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nell'allegato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  del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presente  decreto,  di  cui  costituisce  parte</w:t>
      </w:r>
    </w:p>
    <w:p w14:paraId="3646E0A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integrante; </w:t>
      </w:r>
    </w:p>
    <w:p w14:paraId="5825806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b.4) indirizzo di gestione, classificato in termini di funzione</w:t>
      </w:r>
    </w:p>
    <w:p w14:paraId="31BC7E9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prevalente: </w:t>
      </w:r>
    </w:p>
    <w:p w14:paraId="275101A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b.4.a) protettiva diretta come definita all'art. 3,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comma  2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69BA4B1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lettera r) del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  aprile  2018  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34,  ovvero</w:t>
      </w:r>
      <w:proofErr w:type="gramEnd"/>
    </w:p>
    <w:p w14:paraId="2ADFE49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protezione di persone, beni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infrastrutture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pericoli  naturali</w:t>
      </w:r>
    </w:p>
    <w:p w14:paraId="6A51148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quali  valanghe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caduta  massi,  scivolamenti   superficiali,   lave</w:t>
      </w:r>
    </w:p>
    <w:p w14:paraId="438E38B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torrentizie e altro, impedendo l'evento o mitigandone l'effetto; </w:t>
      </w:r>
    </w:p>
    <w:p w14:paraId="4221C57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b.4.b)   naturalistica   e   per   la   conservazione   della</w:t>
      </w:r>
    </w:p>
    <w:p w14:paraId="24A1B7B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biodiversita'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14:paraId="6B1255A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b.4.c) produttiva; </w:t>
      </w:r>
    </w:p>
    <w:p w14:paraId="396DB86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b.4.d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)  sociale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culturale   ossia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   tipo</w:t>
      </w:r>
    </w:p>
    <w:p w14:paraId="4147DFE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turistico-ricreativo, artistico, terapeutico, scientifico, didattico,</w:t>
      </w:r>
    </w:p>
    <w:p w14:paraId="7D66236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educativo; </w:t>
      </w:r>
    </w:p>
    <w:p w14:paraId="5269B30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b.4.e) altre funzioni; </w:t>
      </w:r>
    </w:p>
    <w:p w14:paraId="3C06412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b.5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)  caratteristiche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soprassuolo:  i)  tipo   forestale,</w:t>
      </w:r>
    </w:p>
    <w:p w14:paraId="56FE49B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classificato  con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riferimento  sia  alle  categorie  previste  dalle</w:t>
      </w:r>
    </w:p>
    <w:p w14:paraId="745DBA9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riconducibili  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quelle  dell'inventario  nazionale  delle</w:t>
      </w:r>
    </w:p>
    <w:p w14:paraId="4ACBB13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dei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serbatoi  forestali  di  carbonio;  ii)  composizione</w:t>
      </w:r>
    </w:p>
    <w:p w14:paraId="035A186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dendrologica; iii) tipo colturale,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classificato  con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riferimento  ai</w:t>
      </w:r>
    </w:p>
    <w:p w14:paraId="3266A1E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tipi colturali dell'inventario nazionale delle foreste e dei serbatoi</w:t>
      </w:r>
    </w:p>
    <w:p w14:paraId="265CD74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forestali di carbonio; </w:t>
      </w:r>
    </w:p>
    <w:p w14:paraId="52BBB4E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b.6) per i soprassuoli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  prevalente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indirizzo  di  gestione</w:t>
      </w:r>
    </w:p>
    <w:p w14:paraId="0616FFC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volto alla produzione legnosa: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nel caso di soprassuoli coetanei,</w:t>
      </w:r>
    </w:p>
    <w:p w14:paraId="3B5EEED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o  classi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consistenza  in  caso  di  soprassuoli   disetanei   o</w:t>
      </w:r>
    </w:p>
    <w:p w14:paraId="43FDE33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irregolari; anno di rilevamento dendrometrico; massa legnosa in piedi</w:t>
      </w:r>
    </w:p>
    <w:p w14:paraId="7E02431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incremento corrente della massa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legnosa  nel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caso  di  soprassuoli</w:t>
      </w:r>
    </w:p>
    <w:p w14:paraId="37D3C2B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governati  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fustaia  e  massa  legnosa  indicativa  nel   caso   di</w:t>
      </w:r>
    </w:p>
    <w:p w14:paraId="51E18A5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soprassuoli governati a ceduo; </w:t>
      </w:r>
    </w:p>
    <w:p w14:paraId="5486389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b.7) anno dell'ultimo intervento selvicolturale; </w:t>
      </w:r>
    </w:p>
    <w:p w14:paraId="3C3545F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b.8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)  interventi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selvicolturali  programmati  nel  periodo  di</w:t>
      </w:r>
    </w:p>
    <w:p w14:paraId="62CA7B3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PGF; </w:t>
      </w:r>
    </w:p>
    <w:p w14:paraId="0CE595F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prospetto degli interventi selvicolturali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piano  dei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tagli,</w:t>
      </w:r>
    </w:p>
    <w:p w14:paraId="5EB70C4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cui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sono  indicati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per  singolo  anno  o  gruppo  di  anni,  gli</w:t>
      </w:r>
    </w:p>
    <w:p w14:paraId="2F5F010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di taglio programmati nel periodo di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PGF, le</w:t>
      </w:r>
    </w:p>
    <w:p w14:paraId="6AB7E97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particelle forestali interessate, 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superficie  oggetto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ciascun</w:t>
      </w:r>
    </w:p>
    <w:p w14:paraId="2C85998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intervento e la massa legnosa che si prevede di asportare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  ciascun</w:t>
      </w:r>
      <w:proofErr w:type="gramEnd"/>
    </w:p>
    <w:p w14:paraId="1C60D66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intervento; </w:t>
      </w:r>
    </w:p>
    <w:p w14:paraId="4A0EAE0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prospetto della gestione pascoliva, in cui sono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indicati,  per</w:t>
      </w:r>
      <w:proofErr w:type="gramEnd"/>
    </w:p>
    <w:p w14:paraId="3037E0C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ciascuna sezione di pascolo, i criteri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gestione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di  eventuali</w:t>
      </w:r>
    </w:p>
    <w:p w14:paraId="6AB6BA4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colturali ai fini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  miglioramento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cotico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erboso,</w:t>
      </w:r>
    </w:p>
    <w:p w14:paraId="7F16533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programmati nel periodo di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PGF; </w:t>
      </w:r>
    </w:p>
    <w:p w14:paraId="16847CF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prospetto degli interventi infrastrutturali e di miglioramento</w:t>
      </w:r>
    </w:p>
    <w:p w14:paraId="73BAEAE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cui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sono  indicati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per  singolo  anno  o  gruppo  di  anni,  gli</w:t>
      </w:r>
    </w:p>
    <w:p w14:paraId="64D3156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interventi  infrastrutturali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i  miglioramenti  programmati  e  le</w:t>
      </w:r>
    </w:p>
    <w:p w14:paraId="10E82C8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particelle forestali interessate; </w:t>
      </w:r>
    </w:p>
    <w:p w14:paraId="36017F1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misure a tutela della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biodiversita'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le superfici ricadenti</w:t>
      </w:r>
    </w:p>
    <w:p w14:paraId="7275E18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nelle aree della Rete Natura 2000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nelle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aree  protette  ai  sensi</w:t>
      </w:r>
    </w:p>
    <w:p w14:paraId="2F5A1D7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della legge 6 dicembre 1991, n. 394, dettagliando le eventuali misure</w:t>
      </w:r>
    </w:p>
    <w:p w14:paraId="2F29FA4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da  adottare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  periodo  di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PGF  e  indicando  le</w:t>
      </w:r>
    </w:p>
    <w:p w14:paraId="78738CF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particelle forestali interessate; </w:t>
      </w:r>
    </w:p>
    <w:p w14:paraId="03F5019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misure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tutela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paesaggistica,  dettagliando  le  eventuali</w:t>
      </w:r>
    </w:p>
    <w:p w14:paraId="694B719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specifiche prescrizioni d'uso contenute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nei  piani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paesaggistici  di</w:t>
      </w:r>
    </w:p>
    <w:p w14:paraId="0E51CFB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agli articoli 143 e 156 del decreto legislativo 22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gennaio  2004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399ED0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42, e nelle dichiarazioni di notevole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interesse  pubblico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</w:t>
      </w:r>
    </w:p>
    <w:p w14:paraId="7328028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all'art. 136 del medesimo decreto legislativo; </w:t>
      </w:r>
    </w:p>
    <w:p w14:paraId="60F7051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misure di tutela delle aree sensibili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gestione  dei</w:t>
      </w:r>
    </w:p>
    <w:p w14:paraId="7F8AEE7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 naturali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l'adattamento  ai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cambiamenti  climatici;  vengono</w:t>
      </w:r>
    </w:p>
    <w:p w14:paraId="0FEA298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dettagliate, per le particelle forestali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interessate,  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misure  da</w:t>
      </w:r>
    </w:p>
    <w:p w14:paraId="2548478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adottare nel periodo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PGF,  in  coerenza  con  gli</w:t>
      </w:r>
    </w:p>
    <w:p w14:paraId="60EC1EC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strumenti territoriali vigenti per la prevenzione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mitigazione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</w:t>
      </w:r>
    </w:p>
    <w:p w14:paraId="5D66200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 naturali e per l'adattamento ai cambiamenti climatici; </w:t>
      </w:r>
    </w:p>
    <w:p w14:paraId="31E83F1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PGF deve essere corredato almeno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dalla  seguente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cartografia</w:t>
      </w:r>
    </w:p>
    <w:p w14:paraId="35C8D07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 formato digitale conformemente al modello degli strati informativi</w:t>
      </w:r>
    </w:p>
    <w:p w14:paraId="73F3064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 allestimento cartografico regionale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riferimento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previsto  dal</w:t>
      </w:r>
    </w:p>
    <w:p w14:paraId="4D45AF5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27 gennaio 2010, n. 32: </w:t>
      </w:r>
    </w:p>
    <w:p w14:paraId="0564375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carta, con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valore  ricognitivo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dei  vincoli  gravanti  sulle</w:t>
      </w:r>
    </w:p>
    <w:p w14:paraId="70AC71F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superfici  oggetto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 pianificazione   comprendente   il   vincolo</w:t>
      </w:r>
    </w:p>
    <w:p w14:paraId="229D6E7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idrogeologico di cui all'art. 1 del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regio  decreto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30  dicembre</w:t>
      </w:r>
    </w:p>
    <w:p w14:paraId="0CA2D12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1923, n. 3267, e il vincolo per altri scopi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cui  all'art.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17  del</w:t>
      </w:r>
      <w:proofErr w:type="gramEnd"/>
    </w:p>
    <w:p w14:paraId="5D3F62F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 decreto medesimo, il vincoli di bene culturale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paesaggistico</w:t>
      </w:r>
      <w:proofErr w:type="gramEnd"/>
    </w:p>
    <w:p w14:paraId="63C3AF3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decreto legislativo 22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gennaio  2004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42,  il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vincolo</w:t>
      </w:r>
    </w:p>
    <w:p w14:paraId="6525878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ambientale ai sensi della legge 6 dicembre 1991, n. 394, la zonazione</w:t>
      </w:r>
    </w:p>
    <w:p w14:paraId="6BCD28D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aree della Rete Natura 2000 con relativi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habitat  di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interesse</w:t>
      </w:r>
    </w:p>
    <w:p w14:paraId="38A5E34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comunitario ove individuati, aree a rischio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idraulico,  idrogeologico</w:t>
      </w:r>
      <w:proofErr w:type="gramEnd"/>
    </w:p>
    <w:p w14:paraId="4F0C125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di tutela delle acque; </w:t>
      </w:r>
    </w:p>
    <w:p w14:paraId="1D28C31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 carta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assestamentale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unita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   base    della</w:t>
      </w:r>
    </w:p>
    <w:p w14:paraId="3FD10C4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pianificazione; </w:t>
      </w:r>
    </w:p>
    <w:p w14:paraId="51D06E6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carta della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forestale 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-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pastorale  esistente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428869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classificata secondo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quanto  previsto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  decreto  ministeriale  di</w:t>
      </w:r>
    </w:p>
    <w:p w14:paraId="61C01D8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attuazione dell'art. 9, comma 2,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3  aprile</w:t>
      </w:r>
    </w:p>
    <w:p w14:paraId="2239B99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2018, n. 34; </w:t>
      </w:r>
    </w:p>
    <w:p w14:paraId="1B9248E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carta degli interventi selvicolturali programmati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nel  periodo</w:t>
      </w:r>
      <w:proofErr w:type="gramEnd"/>
    </w:p>
    <w:p w14:paraId="560468D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PGF; </w:t>
      </w:r>
    </w:p>
    <w:p w14:paraId="0237CC0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carta degli interventi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infrastrutturali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miglioramenti</w:t>
      </w:r>
    </w:p>
    <w:p w14:paraId="319B68B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programmati nel periodo di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PGF; </w:t>
      </w:r>
    </w:p>
    <w:p w14:paraId="320DCA9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carta  degli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interventi   di   miglioramento   dei   pascoli</w:t>
      </w:r>
    </w:p>
    <w:p w14:paraId="5622E37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programmati nel periodo di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PGF; </w:t>
      </w:r>
    </w:p>
    <w:p w14:paraId="137D44C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carta catastale delle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proprieta'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14:paraId="47C4DD3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regioni che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abbiano  adottato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PFIT  prevedono  procedure  di</w:t>
      </w:r>
    </w:p>
    <w:p w14:paraId="6666522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elaborazione semplificate per i PGF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gli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strumenti  equivalenti  e</w:t>
      </w:r>
    </w:p>
    <w:p w14:paraId="7E6B7D1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coerenti  con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gli  obiettivi  e  gli  indirizzi  indicati  nei  PFIT</w:t>
      </w:r>
    </w:p>
    <w:p w14:paraId="7CAA8EA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medesimi. </w:t>
      </w:r>
    </w:p>
    <w:p w14:paraId="3630936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In assenza di PFIT approvato per la parte inerente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viabilita'</w:t>
      </w:r>
      <w:proofErr w:type="spellEnd"/>
    </w:p>
    <w:p w14:paraId="0092FF4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agrosilvopastorale  con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parere  favorevole  del   Soprintendente</w:t>
      </w:r>
    </w:p>
    <w:p w14:paraId="2258171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archeologia, belle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arti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paesaggio,  o  qualora  il  PGF  non  sia</w:t>
      </w:r>
    </w:p>
    <w:p w14:paraId="287BA8F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coerente con il PFIT approvato, per gli interventi di realizzazione o</w:t>
      </w:r>
    </w:p>
    <w:p w14:paraId="2B0D497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adeguamento della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forestale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al  servizio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37C7E12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agrosilvopastorali di cui all'art. 9 del decreto legislativo 3 aprile</w:t>
      </w:r>
    </w:p>
    <w:p w14:paraId="0A15C75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2018, n. 34 si applicano le misure di semplificazione di cui al punto</w:t>
      </w:r>
    </w:p>
    <w:p w14:paraId="008C08F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B.35 dell'allegato B al decreto del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Presidente  della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Repubblica  13</w:t>
      </w:r>
    </w:p>
    <w:p w14:paraId="174037A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2017, n. 31. </w:t>
      </w:r>
    </w:p>
    <w:p w14:paraId="15A3F8A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4E87151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F41039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Disposizioni per gli strumenti equivalenti </w:t>
      </w:r>
    </w:p>
    <w:p w14:paraId="6C32723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53BB8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Sono strumenti equivalenti al PGF i documenti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pianificazione</w:t>
      </w:r>
      <w:proofErr w:type="gramEnd"/>
    </w:p>
    <w:p w14:paraId="354F3D3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gestione del patrimonio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boschivo  delle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proprieta'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pubbliche,</w:t>
      </w:r>
    </w:p>
    <w:p w14:paraId="3BECE9E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private e collettive, redatti in forma semplificata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rispetto  al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PGF</w:t>
      </w:r>
    </w:p>
    <w:p w14:paraId="0AD7461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cui soglia di superficie massima </w:t>
      </w:r>
      <w:proofErr w:type="spellStart"/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stabilita dalle regioni tenuto</w:t>
      </w:r>
    </w:p>
    <w:p w14:paraId="7FA80EF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conto del contesto socio economico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territoriale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e  avere  durata</w:t>
      </w:r>
    </w:p>
    <w:p w14:paraId="6D53A95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compresa  tra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dieci  e  venti  anni.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Gli  strumenti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equivalenti</w:t>
      </w:r>
    </w:p>
    <w:p w14:paraId="3D94800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approvati a seguito della realizzazione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impianti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miglioramenti</w:t>
      </w:r>
    </w:p>
    <w:p w14:paraId="0500EF3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forestali conservano la loro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fino alla scadenza prevista. </w:t>
      </w:r>
    </w:p>
    <w:p w14:paraId="0FE5632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Lo  strumento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equivalente  al  PGF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costituito  almeno  dai</w:t>
      </w:r>
    </w:p>
    <w:p w14:paraId="6E18962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documenti di seguito descritti: </w:t>
      </w:r>
    </w:p>
    <w:p w14:paraId="4045DDC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relazione,  che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fornisce  la  descrizione   del   patrimonio</w:t>
      </w:r>
    </w:p>
    <w:p w14:paraId="535982A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forestale oggetto di pianificazione,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definisce  gli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obiettivi  della</w:t>
      </w:r>
    </w:p>
    <w:p w14:paraId="2BF5B0A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gestione, presenta 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modalita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metodologiche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operative  per  il</w:t>
      </w:r>
    </w:p>
    <w:p w14:paraId="0B8615A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conseguimento degli obiettivi gestionali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prefissati,  indicando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ove</w:t>
      </w:r>
    </w:p>
    <w:p w14:paraId="31F8DF7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necessario, la compartimentazione della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superficie  nelle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33A0A1A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base della pianificazione forestale; </w:t>
      </w:r>
    </w:p>
    <w:p w14:paraId="3465847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prospetto  degli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interventi  selvicolturali,  in  cui   sono</w:t>
      </w:r>
    </w:p>
    <w:p w14:paraId="3596AC8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indicati,  per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singolo  anno  o  gruppo  di  anni,  gli   interventi</w:t>
      </w:r>
    </w:p>
    <w:p w14:paraId="7066A4B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selvicolturali previsti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nel  periodo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dello  strumento</w:t>
      </w:r>
    </w:p>
    <w:p w14:paraId="2CC903B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equivalente al PGF, 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localita'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la superficie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oggetto  di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ciascun</w:t>
      </w:r>
    </w:p>
    <w:p w14:paraId="36A0BFE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intervento e la massa legnosa che si prevede di asportare; </w:t>
      </w:r>
    </w:p>
    <w:p w14:paraId="4FEFBA4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strumento  equivalente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PGF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corredato  almeno  dalla</w:t>
      </w:r>
    </w:p>
    <w:p w14:paraId="3AC9B45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seguente cartografia in formato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digitale,  conformemente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modello</w:t>
      </w:r>
    </w:p>
    <w:p w14:paraId="6719690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strati informativi su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allestimento  cartografico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regionale  di</w:t>
      </w:r>
    </w:p>
    <w:p w14:paraId="54DF9E3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riferimento previsto dal decreto legislativo 27 gennaio 2010, n. 32: </w:t>
      </w:r>
    </w:p>
    <w:p w14:paraId="21C682C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carta catastale delle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proprieta'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14:paraId="5794908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carta degli interventi selvicolturali previsti nel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periodo  di</w:t>
      </w:r>
      <w:proofErr w:type="gramEnd"/>
    </w:p>
    <w:p w14:paraId="797911E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dello strumento equivalente al PGF; </w:t>
      </w:r>
    </w:p>
    <w:p w14:paraId="34B1F2F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carta delle eventuali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base  della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pianificazione  e</w:t>
      </w:r>
    </w:p>
    <w:p w14:paraId="29C1B76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permanente. </w:t>
      </w:r>
    </w:p>
    <w:p w14:paraId="07A6D36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In assenza di PFIT approvato per la parte inerente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viabilita'</w:t>
      </w:r>
      <w:proofErr w:type="spellEnd"/>
    </w:p>
    <w:p w14:paraId="2609B59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agrosilvopastorale  con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parere  favorevole  del   Soprintendente</w:t>
      </w:r>
    </w:p>
    <w:p w14:paraId="5D89510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archeologia, belle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arti  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paesaggio,  o  qualora  il  PGF  non  sia</w:t>
      </w:r>
    </w:p>
    <w:p w14:paraId="77F56EB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coerente con il PFIT approvato, si applica quanto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previsto  dall'art.</w:t>
      </w:r>
      <w:proofErr w:type="gramEnd"/>
    </w:p>
    <w:p w14:paraId="1DA4B2F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4, comma 6. </w:t>
      </w:r>
    </w:p>
    <w:p w14:paraId="5272F4A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1F21016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40095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Formazione degli elaborati cartografici </w:t>
      </w:r>
    </w:p>
    <w:p w14:paraId="43B218A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dei vari strumenti di pianificazione forestale </w:t>
      </w:r>
    </w:p>
    <w:p w14:paraId="2269A42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CB36F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Gli elaborati cartografici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sono  realizzati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,  o  acquisiti,  nel</w:t>
      </w:r>
    </w:p>
    <w:p w14:paraId="1407C66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rispetto della direttiva europea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INSPIRE  (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2007/2/CE),  a  una  scala</w:t>
      </w:r>
    </w:p>
    <w:p w14:paraId="0952DA6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nominale  che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permette  almeno  di  rappresentare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l'unita'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minima</w:t>
      </w:r>
    </w:p>
    <w:p w14:paraId="4A9230E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cartografabile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rispondente alla definizione di bosco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 non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bosco</w:t>
      </w:r>
    </w:p>
    <w:p w14:paraId="656A2B2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 cui agli articoli 3, 4 e 5, del decreto legislativo 3 aprile 2018,</w:t>
      </w:r>
    </w:p>
    <w:p w14:paraId="3506B4A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34, in formato vettoriale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adottano  il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sistema  di  riferimento</w:t>
      </w:r>
    </w:p>
    <w:p w14:paraId="5D4D9F6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ETRS1989,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realizzazione  ETRF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2000  in  coordinate  geografiche  (EPSG</w:t>
      </w:r>
    </w:p>
    <w:p w14:paraId="05E8C40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6706),  secondo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quanto  previsto  dall'art. 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  del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 della</w:t>
      </w:r>
    </w:p>
    <w:p w14:paraId="4DB50E5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Presidenza del Consiglio dei ministri del 10 novembre 2011. </w:t>
      </w:r>
    </w:p>
    <w:p w14:paraId="35F3281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Ministero delle politiche agricole alimentari 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forestali  in</w:t>
      </w:r>
      <w:proofErr w:type="gramEnd"/>
    </w:p>
    <w:p w14:paraId="4C56056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collaborazione con il Mite e con le regioni e provincie autonome, con</w:t>
      </w:r>
    </w:p>
    <w:p w14:paraId="1B1ADED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atto  successivo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all'entrata  in  vigore   del   presente   decreto,</w:t>
      </w:r>
    </w:p>
    <w:p w14:paraId="70E4D44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definisce: </w:t>
      </w:r>
    </w:p>
    <w:p w14:paraId="15B145C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l'elenco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  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formati  dei  dati  alfanumerici  e  geografici</w:t>
      </w:r>
    </w:p>
    <w:p w14:paraId="4CCF6306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necessari  per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creare  la  banca  dati  nazionale  di  archiviazione</w:t>
      </w:r>
    </w:p>
    <w:p w14:paraId="4B16B4B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informatica,  ivi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compresa  la  struttura  dati   per   un'eventuale</w:t>
      </w:r>
    </w:p>
    <w:p w14:paraId="411EF07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registrazione   degli   interventi   selvicolturali   realizzati   in</w:t>
      </w:r>
    </w:p>
    <w:p w14:paraId="5AFD1E3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attuazione di piani e degli eventi occorsi; </w:t>
      </w:r>
    </w:p>
    <w:p w14:paraId="3B7C006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con  cui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riportare  i  metadati  secondo  quanto</w:t>
      </w:r>
    </w:p>
    <w:p w14:paraId="1F28A85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previsto dal decreto legislativo 27 gennaio 2010, n. 32,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'  dai</w:t>
      </w:r>
      <w:proofErr w:type="gramEnd"/>
    </w:p>
    <w:p w14:paraId="75CEF68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regolamenti (UE) 1089/2010 e (UE) 1312/2014. </w:t>
      </w:r>
    </w:p>
    <w:p w14:paraId="1FD4B2F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Ministero delle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politiche  agricole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alimentari  e  forestali</w:t>
      </w:r>
    </w:p>
    <w:p w14:paraId="3DE1CB5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rende disponibili i dati ed i metadati per una loro pubblicazione sul</w:t>
      </w:r>
    </w:p>
    <w:p w14:paraId="1A43029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Geoportale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Ministero  della  transizione   ecologica</w:t>
      </w:r>
    </w:p>
    <w:p w14:paraId="17C6BB2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quanto indicato dal decreto legislativo n. 32 del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27  gennaio</w:t>
      </w:r>
      <w:proofErr w:type="gramEnd"/>
    </w:p>
    <w:p w14:paraId="3E06F41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2010 consentendo la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 pubblico, anche per la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fase  di</w:t>
      </w:r>
      <w:proofErr w:type="gramEnd"/>
    </w:p>
    <w:p w14:paraId="2BCF6BF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VAS, delle informazioni cartografiche relative ai PFIT ed ai PGF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o  a</w:t>
      </w:r>
      <w:proofErr w:type="gramEnd"/>
    </w:p>
    <w:p w14:paraId="4F6E2A3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strumenti equivalenti. </w:t>
      </w:r>
    </w:p>
    <w:p w14:paraId="5055618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pubblicato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nella  Gazzetta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Ufficiale  della</w:t>
      </w:r>
    </w:p>
    <w:p w14:paraId="768A8B8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italiana. </w:t>
      </w:r>
    </w:p>
    <w:p w14:paraId="3C18531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28 ottobre 2021 </w:t>
      </w:r>
    </w:p>
    <w:p w14:paraId="0C38CCD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A15FC2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Il Ministro delle politiche agricole </w:t>
      </w:r>
    </w:p>
    <w:p w14:paraId="38779E5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alimentari e forestali </w:t>
      </w:r>
    </w:p>
    <w:p w14:paraId="60033E2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Patuanelli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77485B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C3A504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cultura </w:t>
      </w:r>
    </w:p>
    <w:p w14:paraId="7426F12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Franceschini </w:t>
      </w:r>
    </w:p>
    <w:p w14:paraId="14FDA5C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1CDAA0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Il Ministro </w:t>
      </w:r>
    </w:p>
    <w:p w14:paraId="2A005CC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della transizione ecologica </w:t>
      </w:r>
    </w:p>
    <w:p w14:paraId="6AF42BC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Cingolani </w:t>
      </w:r>
    </w:p>
    <w:p w14:paraId="343FC02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BAF8E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7BEC596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25 novembre 2021 </w:t>
      </w:r>
    </w:p>
    <w:p w14:paraId="352E1B2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Ufficio  di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controllo  sugli  atti  del  Ministero  dello   sviluppo</w:t>
      </w:r>
    </w:p>
    <w:p w14:paraId="44D3BE0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economico e del Ministero delle politiche agricole, n. 993 </w:t>
      </w:r>
    </w:p>
    <w:p w14:paraId="0A2E8BE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                                Allegato 1 </w:t>
      </w:r>
    </w:p>
    <w:p w14:paraId="36BA09F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art. 4, comma 3, lettera b), punto b.3) </w:t>
      </w:r>
    </w:p>
    <w:p w14:paraId="1A1C210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42C693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Parametri per la valutazione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dell'accessibilita'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 bosco </w:t>
      </w:r>
    </w:p>
    <w:p w14:paraId="76CCD14B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A862F8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=================================================================</w:t>
      </w:r>
    </w:p>
    <w:p w14:paraId="78DAC6BA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    Parametri indicativi di    |</w:t>
      </w:r>
    </w:p>
    <w:p w14:paraId="7C06C89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Classificazione        |          valutazione          |</w:t>
      </w:r>
    </w:p>
    <w:p w14:paraId="2B4A9FA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+===============================+===============================+</w:t>
      </w:r>
    </w:p>
    <w:p w14:paraId="68DC80B1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|Area forestale con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densita'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|</w:t>
      </w:r>
    </w:p>
    <w:p w14:paraId="6E42062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|strade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-pastorali (rete   |</w:t>
      </w:r>
    </w:p>
    <w:p w14:paraId="75F1F52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principale          |</w:t>
      </w:r>
    </w:p>
    <w:p w14:paraId="5E57D3C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|camionabile), espressa in metri|</w:t>
      </w:r>
    </w:p>
    <w:p w14:paraId="6A64730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|lineari per ettaro, pari almeno|</w:t>
      </w:r>
    </w:p>
    <w:p w14:paraId="2A9E99E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|a) ben servita                 |a 30 m/ha                      |</w:t>
      </w:r>
    </w:p>
    <w:p w14:paraId="218421F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+-------------------------------+-------------------------------+</w:t>
      </w:r>
    </w:p>
    <w:p w14:paraId="6518E1A4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|Area forestale con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densita'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|</w:t>
      </w:r>
    </w:p>
    <w:p w14:paraId="06953EA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|strade 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-pastorali (rete   |</w:t>
      </w:r>
    </w:p>
    <w:p w14:paraId="269139A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principale          |</w:t>
      </w:r>
    </w:p>
    <w:p w14:paraId="2C5C885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|camionabile), espressa in metri|</w:t>
      </w:r>
    </w:p>
    <w:p w14:paraId="74E83E6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|lineari per ettaro, compresa   |</w:t>
      </w:r>
    </w:p>
    <w:p w14:paraId="0CB022B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|b) scarsamente servita         |tra i 15 m/ha e i 30 m/ha      |</w:t>
      </w:r>
    </w:p>
    <w:p w14:paraId="5C2F5EE0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+-------------------------------+-------------------------------+</w:t>
      </w:r>
    </w:p>
    <w:p w14:paraId="2057A64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|Area forestale con una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minima  |</w:t>
      </w:r>
      <w:proofErr w:type="gramEnd"/>
    </w:p>
    <w:p w14:paraId="5D92784F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|presenza di strade             |</w:t>
      </w:r>
    </w:p>
    <w:p w14:paraId="571E6755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silvo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-pastorali (rete          |</w:t>
      </w:r>
    </w:p>
    <w:p w14:paraId="446F12A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</w:t>
      </w:r>
      <w:proofErr w:type="spell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viabilita'</w:t>
      </w:r>
      <w:proofErr w:type="spell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principale          |</w:t>
      </w:r>
    </w:p>
    <w:p w14:paraId="742B6449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|camionabile), espressa in metri|</w:t>
      </w:r>
    </w:p>
    <w:p w14:paraId="3FB339A2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                               |lineari per ettaro,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inferiore  |</w:t>
      </w:r>
      <w:proofErr w:type="gramEnd"/>
    </w:p>
    <w:p w14:paraId="59B6D218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|c) non servita                 |ai 15 m/ha                     |</w:t>
      </w:r>
    </w:p>
    <w:p w14:paraId="55A6BF2E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+-------------------------------+-------------------------------+</w:t>
      </w:r>
    </w:p>
    <w:p w14:paraId="79012717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C45A653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Elaborazione da «Sulla determinazione delle caratteristiche della</w:t>
      </w:r>
    </w:p>
    <w:p w14:paraId="570A997D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rete viabile forestale», Italia Forestale e Montana, </w:t>
      </w:r>
      <w:proofErr w:type="gramStart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>1977,  fasc.</w:t>
      </w:r>
      <w:proofErr w:type="gramEnd"/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n.</w:t>
      </w:r>
    </w:p>
    <w:p w14:paraId="4CAF3A5C" w14:textId="77777777" w:rsidR="00AF3D5D" w:rsidRPr="00AF3D5D" w:rsidRDefault="00AF3D5D" w:rsidP="00AF3D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F3D5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6, pagg. 241-254.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AF3D5D" w:rsidRPr="00AF3D5D" w14:paraId="46726A72" w14:textId="77777777" w:rsidTr="00AF3D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EAF1D" w14:textId="77777777" w:rsidR="00AF3D5D" w:rsidRPr="00AF3D5D" w:rsidRDefault="00AF3D5D" w:rsidP="00AF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070E79E" w14:textId="77777777" w:rsidR="00AF3D5D" w:rsidRPr="00AF3D5D" w:rsidRDefault="00AF3D5D" w:rsidP="00AF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491C73DB" w14:textId="77777777" w:rsidR="00076009" w:rsidRDefault="00AF3D5D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D5D"/>
    <w:rsid w:val="001A5978"/>
    <w:rsid w:val="00AF3D5D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B0961"/>
  <w15:chartTrackingRefBased/>
  <w15:docId w15:val="{60F62535-B152-45AA-A3DE-8A89DD38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F3D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3D5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AF3D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AF3D5D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AF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2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6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51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5872</Words>
  <Characters>33477</Characters>
  <Application>Microsoft Office Word</Application>
  <DocSecurity>0</DocSecurity>
  <Lines>278</Lines>
  <Paragraphs>78</Paragraphs>
  <ScaleCrop>false</ScaleCrop>
  <Company/>
  <LinksUpToDate>false</LinksUpToDate>
  <CharactersWithSpaces>39271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2021-12-05T21:24:00Z</dcterms:created>
  <dcterms:modified xsi:type="dcterms:W3CDTF">2021-12-05T21:25:00Z</dcterms:modified>
</cp:coreProperties>
</file>