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81"/>
      </w:tblGrid>
      <w:tr w:rsidR="007D03DE" w:rsidRPr="007D03DE" w14:paraId="4460A9CC" w14:textId="77777777" w:rsidTr="007D03D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3E5B85" w14:textId="77777777" w:rsidR="007D03DE" w:rsidRPr="007D03DE" w:rsidRDefault="007D03DE" w:rsidP="007D03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</w:p>
        </w:tc>
        <w:tc>
          <w:tcPr>
            <w:tcW w:w="0" w:type="auto"/>
            <w:vAlign w:val="center"/>
            <w:hideMark/>
          </w:tcPr>
          <w:p w14:paraId="3649B2E4" w14:textId="77777777" w:rsidR="007D03DE" w:rsidRPr="007D03DE" w:rsidRDefault="007D03DE" w:rsidP="007D03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</w:tbl>
    <w:p w14:paraId="4B5ED033" w14:textId="77777777" w:rsidR="007D03DE" w:rsidRPr="007D03DE" w:rsidRDefault="007D03DE" w:rsidP="007D03D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7D03DE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DECRETO-LEGGE 7 gennaio 2022, n. 1 (Raccolta 2022)  </w:t>
      </w:r>
    </w:p>
    <w:p w14:paraId="0F660D3F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Misure urgenti per fronteggiare l'emergenza COVID-19, </w:t>
      </w:r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in  particolare</w:t>
      </w:r>
      <w:proofErr w:type="gramEnd"/>
    </w:p>
    <w:p w14:paraId="5916DFC2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nei luoghi di lavoro, nelle scuole e negli istituti </w:t>
      </w:r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della  formazione</w:t>
      </w:r>
      <w:proofErr w:type="gramEnd"/>
    </w:p>
    <w:p w14:paraId="5D930651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superiore. (22G00002) </w:t>
      </w:r>
    </w:p>
    <w:p w14:paraId="6C664064" w14:textId="77777777" w:rsidR="007D03DE" w:rsidRPr="007D03DE" w:rsidRDefault="007D03DE" w:rsidP="007D03D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  <w:r w:rsidRPr="007D03DE">
        <w:rPr>
          <w:rFonts w:ascii="Times New Roman" w:eastAsia="Times New Roman" w:hAnsi="Times New Roman" w:cs="Times New Roman"/>
          <w:sz w:val="20"/>
          <w:szCs w:val="20"/>
          <w:lang w:eastAsia="it-IT"/>
        </w:rPr>
        <w:t xml:space="preserve">(GU n.4 del 7-1-2022) </w:t>
      </w:r>
    </w:p>
    <w:p w14:paraId="29C13CE8" w14:textId="77777777" w:rsidR="007D03DE" w:rsidRPr="007D03DE" w:rsidRDefault="007D03DE" w:rsidP="007D03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7D03DE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  </w:t>
      </w:r>
    </w:p>
    <w:p w14:paraId="754A5E6E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Vigente al: 8-1-2022  </w:t>
      </w:r>
    </w:p>
    <w:p w14:paraId="41158D1C" w14:textId="77777777" w:rsidR="007D03DE" w:rsidRPr="007D03DE" w:rsidRDefault="007D03DE" w:rsidP="007D03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7D03DE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  </w:t>
      </w:r>
    </w:p>
    <w:p w14:paraId="72D33B6B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2C9B6651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IL PRESIDENTE DELLA REPUBBLICA </w:t>
      </w:r>
    </w:p>
    <w:p w14:paraId="60B1015F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018E9273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Visti gli articoli 77 e 87 della Costituzione; </w:t>
      </w:r>
    </w:p>
    <w:p w14:paraId="5594FFB2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</w:t>
      </w:r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Visti  gli</w:t>
      </w:r>
      <w:proofErr w:type="gram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articoli  32  e  117,  secondo  e  terzo  comma,  della</w:t>
      </w:r>
    </w:p>
    <w:p w14:paraId="5022392A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Costituzione; </w:t>
      </w:r>
    </w:p>
    <w:p w14:paraId="4BF7DBF8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l'articolo 16 della </w:t>
      </w:r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Costituzione,  che</w:t>
      </w:r>
      <w:proofErr w:type="gram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consente  limitazioni</w:t>
      </w:r>
    </w:p>
    <w:p w14:paraId="7EBE9F84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della </w:t>
      </w:r>
      <w:proofErr w:type="spell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liberta'</w:t>
      </w:r>
      <w:proofErr w:type="spell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di circolazione per ragioni sanitarie; </w:t>
      </w:r>
    </w:p>
    <w:p w14:paraId="71FA96C4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decreto-</w:t>
      </w:r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legge  25</w:t>
      </w:r>
      <w:proofErr w:type="gram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marzo  2020,  n.  </w:t>
      </w:r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19,  convertito</w:t>
      </w:r>
      <w:proofErr w:type="gram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,  con</w:t>
      </w:r>
    </w:p>
    <w:p w14:paraId="3576DB4F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modificazioni, dalla legge 22 maggio </w:t>
      </w:r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2020,  n.</w:t>
      </w:r>
      <w:proofErr w:type="gram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</w:t>
      </w:r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35,  recante</w:t>
      </w:r>
      <w:proofErr w:type="gram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«Misure</w:t>
      </w:r>
    </w:p>
    <w:p w14:paraId="2BC83427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urgenti per fronteggiare l'emergenza epidemiologica da COVID-19»; </w:t>
      </w:r>
    </w:p>
    <w:p w14:paraId="3A857676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decreto-legge </w:t>
      </w:r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16  maggio</w:t>
      </w:r>
      <w:proofErr w:type="gram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2020,  n.  </w:t>
      </w:r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33,  convertito</w:t>
      </w:r>
      <w:proofErr w:type="gram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,  con</w:t>
      </w:r>
    </w:p>
    <w:p w14:paraId="2D1E72D9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modificazioni, dalla legge 14 luglio 2020, n. 74, </w:t>
      </w:r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recante  «</w:t>
      </w:r>
      <w:proofErr w:type="gram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Ulteriori</w:t>
      </w:r>
    </w:p>
    <w:p w14:paraId="0428AA7B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misure  urgenti</w:t>
      </w:r>
      <w:proofErr w:type="gram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per  fronteggiare  l'emergenza   epidemiologica   da</w:t>
      </w:r>
    </w:p>
    <w:p w14:paraId="2720D447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COVID-19»; </w:t>
      </w:r>
    </w:p>
    <w:p w14:paraId="317C65FC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decreto-legge 1</w:t>
      </w:r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°  aprile</w:t>
      </w:r>
      <w:proofErr w:type="gram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2021,  n.  </w:t>
      </w:r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44,  convertito</w:t>
      </w:r>
      <w:proofErr w:type="gram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,  con</w:t>
      </w:r>
    </w:p>
    <w:p w14:paraId="0C614540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modificazioni, dalla legge 28 maggio </w:t>
      </w:r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2021,  n.</w:t>
      </w:r>
      <w:proofErr w:type="gram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</w:t>
      </w:r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76,  recante</w:t>
      </w:r>
      <w:proofErr w:type="gram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«Misure</w:t>
      </w:r>
    </w:p>
    <w:p w14:paraId="0AAA4D6B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urgenti per il contenimento dell'epidemia da COVID-19, in </w:t>
      </w:r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materia  di</w:t>
      </w:r>
      <w:proofErr w:type="gramEnd"/>
    </w:p>
    <w:p w14:paraId="4268B8F2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vaccinazioni anti SARS-CoV-2, di giustizia e di concorsi pubblici»; </w:t>
      </w:r>
    </w:p>
    <w:p w14:paraId="468BE2CC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decreto-legge </w:t>
      </w:r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22  aprile</w:t>
      </w:r>
      <w:proofErr w:type="gram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2021,  n.  </w:t>
      </w:r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52,  convertito</w:t>
      </w:r>
      <w:proofErr w:type="gram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,  con</w:t>
      </w:r>
    </w:p>
    <w:p w14:paraId="7F887F80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modificazioni, dalla legge 17 giugno </w:t>
      </w:r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2021,  n.</w:t>
      </w:r>
      <w:proofErr w:type="gram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</w:t>
      </w:r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87,  recante</w:t>
      </w:r>
      <w:proofErr w:type="gram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«Misure</w:t>
      </w:r>
    </w:p>
    <w:p w14:paraId="32905813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urgenti per la graduale ripresa delle </w:t>
      </w:r>
      <w:proofErr w:type="spell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attivita'</w:t>
      </w:r>
      <w:proofErr w:type="spell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economiche </w:t>
      </w:r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e  sociali</w:t>
      </w:r>
      <w:proofErr w:type="gramEnd"/>
    </w:p>
    <w:p w14:paraId="668F8D11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nel  rispetto</w:t>
      </w:r>
      <w:proofErr w:type="gram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delle  esigenze  di  contenimento   della   diffusione</w:t>
      </w:r>
    </w:p>
    <w:p w14:paraId="2C23BFE9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dell'epidemia da COVID-19»; </w:t>
      </w:r>
    </w:p>
    <w:p w14:paraId="72861559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decreto-legge 23 </w:t>
      </w:r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luglio  2021</w:t>
      </w:r>
      <w:proofErr w:type="gram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,  n.  </w:t>
      </w:r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105,  convertito</w:t>
      </w:r>
      <w:proofErr w:type="gram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,  con</w:t>
      </w:r>
    </w:p>
    <w:p w14:paraId="1CEDF105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modificazioni, dalla legge 16 settembre 2021, n. 126, recante «Misure</w:t>
      </w:r>
    </w:p>
    <w:p w14:paraId="6F43FFB1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urgenti per fronteggiare l'emergenza epidemiologica da COVID-19 e per</w:t>
      </w:r>
    </w:p>
    <w:p w14:paraId="1EB50FF4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l'esercizio in sicurezza di </w:t>
      </w:r>
      <w:proofErr w:type="spell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attivita'</w:t>
      </w:r>
      <w:proofErr w:type="spell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sociali ed economiche»; </w:t>
      </w:r>
    </w:p>
    <w:p w14:paraId="2331D7CA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decreto-legge </w:t>
      </w:r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6  agosto</w:t>
      </w:r>
      <w:proofErr w:type="gram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2021,  n.  </w:t>
      </w:r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111,  convertito</w:t>
      </w:r>
      <w:proofErr w:type="gram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,  con</w:t>
      </w:r>
    </w:p>
    <w:p w14:paraId="4A30132F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modificazioni, dalla legge 24 settembre 2021, n. 133, recante «Misure</w:t>
      </w:r>
    </w:p>
    <w:p w14:paraId="315CD1C2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urgenti per l'esercizio </w:t>
      </w:r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in  sicurezza</w:t>
      </w:r>
      <w:proofErr w:type="gram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delle  </w:t>
      </w:r>
      <w:proofErr w:type="spell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attivita'</w:t>
      </w:r>
      <w:proofErr w:type="spell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scolastiche,</w:t>
      </w:r>
    </w:p>
    <w:p w14:paraId="50E7D797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universitarie, sociali e in materia di trasporti»; </w:t>
      </w:r>
    </w:p>
    <w:p w14:paraId="6946AD12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decreto-legge 21 settembre 2021, n. </w:t>
      </w:r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127,  convertito</w:t>
      </w:r>
      <w:proofErr w:type="gram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,  con</w:t>
      </w:r>
    </w:p>
    <w:p w14:paraId="576A76FC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modificazioni, dalla legge 19 novembre 2021, n. 165, </w:t>
      </w:r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recante  «</w:t>
      </w:r>
      <w:proofErr w:type="gram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Misure</w:t>
      </w:r>
    </w:p>
    <w:p w14:paraId="2A638D85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urgenti  per</w:t>
      </w:r>
      <w:proofErr w:type="gram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assicurare  lo  svolgimento  in  sicurezza  del  lavoro</w:t>
      </w:r>
    </w:p>
    <w:p w14:paraId="4838F757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pubblico </w:t>
      </w:r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e  privato</w:t>
      </w:r>
      <w:proofErr w:type="gram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mediante  l'estensione  dell'ambito  applicativo</w:t>
      </w:r>
    </w:p>
    <w:p w14:paraId="4C759E25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della certificazione verde COVID-19 e il rafforzamento del sistema di</w:t>
      </w:r>
    </w:p>
    <w:p w14:paraId="5740CD9A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screening»; </w:t>
      </w:r>
    </w:p>
    <w:p w14:paraId="6C1C76D1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decreto-legge 8 </w:t>
      </w:r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ottobre  2021</w:t>
      </w:r>
      <w:proofErr w:type="gram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,  n.  </w:t>
      </w:r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139,  convertito</w:t>
      </w:r>
      <w:proofErr w:type="gram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,  con</w:t>
      </w:r>
    </w:p>
    <w:p w14:paraId="1B072305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modificazioni,  dalla</w:t>
      </w:r>
      <w:proofErr w:type="gram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legge  3  dicembre  2021,  n.   </w:t>
      </w:r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205,   </w:t>
      </w:r>
      <w:proofErr w:type="gram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recante</w:t>
      </w:r>
    </w:p>
    <w:p w14:paraId="7BD72A4A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«</w:t>
      </w:r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Disposizioni  urgenti</w:t>
      </w:r>
      <w:proofErr w:type="gram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per  l'accesso  alle   </w:t>
      </w:r>
      <w:proofErr w:type="spell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attivita'</w:t>
      </w:r>
      <w:proofErr w:type="spell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culturali,</w:t>
      </w:r>
    </w:p>
    <w:p w14:paraId="087E50EC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sportive e </w:t>
      </w:r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ricreative,  </w:t>
      </w:r>
      <w:proofErr w:type="spell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nonche</w:t>
      </w:r>
      <w:proofErr w:type="spellEnd"/>
      <w:proofErr w:type="gram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'  per  l'organizzazione  di  pubbliche</w:t>
      </w:r>
    </w:p>
    <w:p w14:paraId="70F320E8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amministrazioni e in materia di protezione dei dati personali»; </w:t>
      </w:r>
    </w:p>
    <w:p w14:paraId="3A4266CF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decreto-legge 26 novembre 2021, n.  </w:t>
      </w:r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172,  recante</w:t>
      </w:r>
      <w:proofErr w:type="gram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«Misure</w:t>
      </w:r>
    </w:p>
    <w:p w14:paraId="206ED6DD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urgenti per </w:t>
      </w:r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il  contenimento</w:t>
      </w:r>
      <w:proofErr w:type="gram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dell'epidemia  da  COVID-19  e  per  lo</w:t>
      </w:r>
    </w:p>
    <w:p w14:paraId="57359096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svolgimento in sicurezza delle </w:t>
      </w:r>
      <w:proofErr w:type="spell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attivita'</w:t>
      </w:r>
      <w:proofErr w:type="spell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economiche e sociali»; </w:t>
      </w:r>
    </w:p>
    <w:p w14:paraId="3CF89C17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Viste le delibere del Consiglio dei ministri del </w:t>
      </w:r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31  gennaio</w:t>
      </w:r>
      <w:proofErr w:type="gram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2020,</w:t>
      </w:r>
    </w:p>
    <w:p w14:paraId="2888F0C7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 29 luglio 2020, del 7 ottobre 2020, del 13 gennaio 2021 e </w:t>
      </w:r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del  21</w:t>
      </w:r>
      <w:proofErr w:type="gramEnd"/>
    </w:p>
    <w:p w14:paraId="2889D4A4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aprile 2021, </w:t>
      </w:r>
      <w:proofErr w:type="spell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nonche</w:t>
      </w:r>
      <w:proofErr w:type="spell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' gli articoli 1, comma </w:t>
      </w:r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1,  del</w:t>
      </w:r>
      <w:proofErr w:type="gram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decreto-legge  23</w:t>
      </w:r>
    </w:p>
    <w:p w14:paraId="4AAF62F5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luglio 2021, n. 105, convertito, con </w:t>
      </w:r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modificazioni,  dalla</w:t>
      </w:r>
      <w:proofErr w:type="gram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legge  16</w:t>
      </w:r>
    </w:p>
    <w:p w14:paraId="45742081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>settembre 2021, n. 126, e 1, comma 1, del decreto-</w:t>
      </w:r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legge  24</w:t>
      </w:r>
      <w:proofErr w:type="gram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dicembre</w:t>
      </w:r>
    </w:p>
    <w:p w14:paraId="130FC3FE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2021, n. 221, con cui </w:t>
      </w:r>
      <w:proofErr w:type="spell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stato dichiarato </w:t>
      </w:r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e  prorogato</w:t>
      </w:r>
      <w:proofErr w:type="gram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lo  stato  di</w:t>
      </w:r>
    </w:p>
    <w:p w14:paraId="5EDE938E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emergenza sul </w:t>
      </w:r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territorio  nazionale</w:t>
      </w:r>
      <w:proofErr w:type="gram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relativo  al  rischio  sanitario</w:t>
      </w:r>
    </w:p>
    <w:p w14:paraId="1BCF95D7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connesso </w:t>
      </w:r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all'insorgenza  di</w:t>
      </w:r>
      <w:proofErr w:type="gram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patologie  derivanti  da  agenti  virali</w:t>
      </w:r>
    </w:p>
    <w:p w14:paraId="05B41820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trasmissibili; </w:t>
      </w:r>
    </w:p>
    <w:p w14:paraId="690E2DE2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Vista la dichiarazione dell'Organizzazione </w:t>
      </w:r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mondiale  della</w:t>
      </w:r>
      <w:proofErr w:type="gram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</w:t>
      </w:r>
      <w:proofErr w:type="spell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sanita'</w:t>
      </w:r>
      <w:proofErr w:type="spellEnd"/>
    </w:p>
    <w:p w14:paraId="60032206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dell'11 marzo 2020, con la </w:t>
      </w:r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quale  l'epidemia</w:t>
      </w:r>
      <w:proofErr w:type="gram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da  COVID-19  </w:t>
      </w:r>
      <w:proofErr w:type="spell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stata</w:t>
      </w:r>
    </w:p>
    <w:p w14:paraId="733D21BC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valutata  come</w:t>
      </w:r>
      <w:proofErr w:type="gram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«pandemia»   in   considerazione   dei   livelli   di</w:t>
      </w:r>
    </w:p>
    <w:p w14:paraId="0B44162C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spell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diffusivita'</w:t>
      </w:r>
      <w:proofErr w:type="spell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e </w:t>
      </w:r>
      <w:proofErr w:type="spell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gravita'</w:t>
      </w:r>
      <w:proofErr w:type="spell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raggiunti a livello globale; </w:t>
      </w:r>
    </w:p>
    <w:p w14:paraId="4E13469D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Considerato l'evolversi della situazione epidemiologica; </w:t>
      </w:r>
    </w:p>
    <w:p w14:paraId="5488CA74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</w:t>
      </w:r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Considerato  che</w:t>
      </w:r>
      <w:proofErr w:type="gram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l'attuale   contesto   di   rischio   impone   la</w:t>
      </w:r>
    </w:p>
    <w:p w14:paraId="1ECBA0AE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prosecuzione delle iniziative di </w:t>
      </w:r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carattere  straordinario</w:t>
      </w:r>
      <w:proofErr w:type="gram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e  urgente</w:t>
      </w:r>
    </w:p>
    <w:p w14:paraId="04DFF334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intraprese al fine di fronteggiare adeguatamente possibili situazioni</w:t>
      </w:r>
    </w:p>
    <w:p w14:paraId="1E81CA04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 pregiudizio per la </w:t>
      </w:r>
      <w:proofErr w:type="spell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collettivita'</w:t>
      </w:r>
      <w:proofErr w:type="spell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; </w:t>
      </w:r>
    </w:p>
    <w:p w14:paraId="742FB0CD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Ritenuta la straordinaria </w:t>
      </w:r>
      <w:proofErr w:type="spell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necessita</w:t>
      </w:r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'</w:t>
      </w:r>
      <w:proofErr w:type="spell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e</w:t>
      </w:r>
      <w:proofErr w:type="gram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urgenza  di  integrare  il</w:t>
      </w:r>
    </w:p>
    <w:p w14:paraId="649E8EE6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quadro delle </w:t>
      </w:r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vigenti  misure</w:t>
      </w:r>
      <w:proofErr w:type="gram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  contenimento  alla  diffusione  del</w:t>
      </w:r>
    </w:p>
    <w:p w14:paraId="31DCF315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predetto adottando </w:t>
      </w:r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adeguate  e</w:t>
      </w:r>
      <w:proofErr w:type="gram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immediate  misure  di  prevenzione  e</w:t>
      </w:r>
    </w:p>
    <w:p w14:paraId="04664B31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contrasto all'aggravamento dell'emergenza epidemiologica; </w:t>
      </w:r>
    </w:p>
    <w:p w14:paraId="635F531E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Ritenuta la straordinaria </w:t>
      </w:r>
      <w:proofErr w:type="spell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necessita'</w:t>
      </w:r>
      <w:proofErr w:type="spell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ed </w:t>
      </w:r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urgenza  di</w:t>
      </w:r>
      <w:proofErr w:type="gram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rafforzare  il</w:t>
      </w:r>
    </w:p>
    <w:p w14:paraId="5B048834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quadro delle vigenti </w:t>
      </w:r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misure  di</w:t>
      </w:r>
      <w:proofErr w:type="gram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contenimento  della  diffusione  del</w:t>
      </w:r>
    </w:p>
    <w:p w14:paraId="57EA18B8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virus, estendendo, tra l'altro, l'obbligo vaccinale ai soggetti ultra</w:t>
      </w:r>
    </w:p>
    <w:p w14:paraId="4AC31EEA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cinquantenni  e</w:t>
      </w:r>
      <w:proofErr w:type="gram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  settori  particolarmente  esposti,  quali  quello</w:t>
      </w:r>
    </w:p>
    <w:p w14:paraId="3A85C934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universitario e dell'istruzione superiore. </w:t>
      </w:r>
    </w:p>
    <w:p w14:paraId="3984B3B2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Vista la deliberazione del Consiglio dei </w:t>
      </w:r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ministri,  adottata</w:t>
      </w:r>
      <w:proofErr w:type="gram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nella</w:t>
      </w:r>
    </w:p>
    <w:p w14:paraId="32EE8B68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riunione del 5 gennaio 2022; </w:t>
      </w:r>
    </w:p>
    <w:p w14:paraId="0466E329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Sulla proposta del Presidente </w:t>
      </w:r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del  Consiglio</w:t>
      </w:r>
      <w:proofErr w:type="gram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dei  ministri  e  del</w:t>
      </w:r>
    </w:p>
    <w:p w14:paraId="7A254F38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Ministro della salute; </w:t>
      </w:r>
    </w:p>
    <w:p w14:paraId="045D0172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7F0D2DAE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E m a n a </w:t>
      </w:r>
    </w:p>
    <w:p w14:paraId="379E600D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il seguente decreto-legge: </w:t>
      </w:r>
    </w:p>
    <w:p w14:paraId="51D7A5AB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58FB6DE2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1 </w:t>
      </w:r>
    </w:p>
    <w:p w14:paraId="40B34BFF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397747C2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Estensione dell'obbligo vaccinale per la prevenzione </w:t>
      </w:r>
    </w:p>
    <w:p w14:paraId="3008BA50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dell'infezione da SARS-CoV-2 </w:t>
      </w:r>
    </w:p>
    <w:p w14:paraId="59E06AEC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1172D41A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 </w:t>
      </w:r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Al  decreto</w:t>
      </w:r>
      <w:proofErr w:type="gram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-legge  1°  aprile  2021,  n.  </w:t>
      </w:r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44,  convertito</w:t>
      </w:r>
      <w:proofErr w:type="gram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,  con</w:t>
      </w:r>
    </w:p>
    <w:p w14:paraId="7D3FA04A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modificazioni, dalla legge 28 maggio </w:t>
      </w:r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2021,  n.</w:t>
      </w:r>
      <w:proofErr w:type="gram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</w:t>
      </w:r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76,  dopo</w:t>
      </w:r>
      <w:proofErr w:type="gram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l'articolo</w:t>
      </w:r>
    </w:p>
    <w:p w14:paraId="0CF53597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4-ter sono inseriti i seguenti: </w:t>
      </w:r>
    </w:p>
    <w:p w14:paraId="36159B54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«Art. 4-quater (Estensione dell'obbligo </w:t>
      </w:r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di  vaccinazione</w:t>
      </w:r>
      <w:proofErr w:type="gram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per  la</w:t>
      </w:r>
    </w:p>
    <w:p w14:paraId="75F4A534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prevenzione dell'infezione da SARS-CoV-2 agli </w:t>
      </w:r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ultra cinquantenni</w:t>
      </w:r>
      <w:proofErr w:type="gram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).  -</w:t>
      </w:r>
    </w:p>
    <w:p w14:paraId="4572A4DD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1. Dalla data di entrata in vigore della presente disposizione e fino</w:t>
      </w:r>
    </w:p>
    <w:p w14:paraId="5A2B9E8E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al 15 giugno 2022, al fine di tutelare la salute pubblica e mantenere</w:t>
      </w:r>
    </w:p>
    <w:p w14:paraId="566E997B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adeguate condizioni di sicurezza nell'erogazione delle prestazioni di</w:t>
      </w:r>
    </w:p>
    <w:p w14:paraId="6C02F319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cura  e</w:t>
      </w:r>
      <w:proofErr w:type="gram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assistenza,   l'obbligo   vaccinale   per   la   prevenzione</w:t>
      </w:r>
    </w:p>
    <w:p w14:paraId="48350A1B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dell'infezione da SARS-CoV-2, di cui all'articolo 3-</w:t>
      </w:r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ter,  si</w:t>
      </w:r>
      <w:proofErr w:type="gram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applica</w:t>
      </w:r>
    </w:p>
    <w:p w14:paraId="35D189BF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ai cittadini italiani e di </w:t>
      </w:r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altri  Stati</w:t>
      </w:r>
      <w:proofErr w:type="gram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membri  dell'Unione  europea</w:t>
      </w:r>
    </w:p>
    <w:p w14:paraId="429E395B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residenti nel territorio dello Stato, </w:t>
      </w:r>
      <w:proofErr w:type="spell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nonche</w:t>
      </w:r>
      <w:proofErr w:type="spell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' ai </w:t>
      </w:r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cittadini  stranieri</w:t>
      </w:r>
      <w:proofErr w:type="gramEnd"/>
    </w:p>
    <w:p w14:paraId="4B0B3126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 cui agli articoli 34 e 35 del decreto legislativo 25 </w:t>
      </w:r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luglio  1998</w:t>
      </w:r>
      <w:proofErr w:type="gram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,</w:t>
      </w:r>
    </w:p>
    <w:p w14:paraId="07695786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n. 286, che abbiano compiuto il </w:t>
      </w:r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cinquantesimo  anno</w:t>
      </w:r>
      <w:proofErr w:type="gram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  </w:t>
      </w:r>
      <w:proofErr w:type="spell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eta'</w:t>
      </w:r>
      <w:proofErr w:type="spell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,  fermo</w:t>
      </w:r>
    </w:p>
    <w:p w14:paraId="6F4F658D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restando quanto previsto dagli articoli 4, 4-bis e 4-ter. </w:t>
      </w:r>
    </w:p>
    <w:p w14:paraId="53F7C310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2. L'obbligo di cui al comma 1 non sussiste in caso </w:t>
      </w:r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di  accertato</w:t>
      </w:r>
      <w:proofErr w:type="gramEnd"/>
    </w:p>
    <w:p w14:paraId="63032BEE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pericolo per la salute, in relazione a specifiche condizioni cliniche</w:t>
      </w:r>
    </w:p>
    <w:p w14:paraId="0BB9319D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documentate, attestate dal medico di medicina generale dell'assistito</w:t>
      </w:r>
    </w:p>
    <w:p w14:paraId="5AB119F1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o dal medico vaccinatore, nel rispetto delle circolari </w:t>
      </w:r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del  Ministero</w:t>
      </w:r>
      <w:proofErr w:type="gramEnd"/>
    </w:p>
    <w:p w14:paraId="573D1E72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della  salute</w:t>
      </w:r>
      <w:proofErr w:type="gram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in  materia  di  esenzione  dalla  vaccinazione   anti</w:t>
      </w:r>
    </w:p>
    <w:p w14:paraId="5EC5EAD5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SARS-CoV-2; </w:t>
      </w:r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in  tali</w:t>
      </w:r>
      <w:proofErr w:type="gram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casi  la  vaccinazione  </w:t>
      </w:r>
      <w:proofErr w:type="spell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puo'</w:t>
      </w:r>
      <w:proofErr w:type="spell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essere  omessa  o</w:t>
      </w:r>
    </w:p>
    <w:p w14:paraId="69CECB09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differita. L'infezione da SARS-CoV-2 determina il </w:t>
      </w:r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differimento  della</w:t>
      </w:r>
      <w:proofErr w:type="gramEnd"/>
    </w:p>
    <w:p w14:paraId="3D501A6C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vaccinazione fino alla prima data </w:t>
      </w:r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utile  prevista</w:t>
      </w:r>
      <w:proofErr w:type="gram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sulla  base  delle</w:t>
      </w:r>
    </w:p>
    <w:p w14:paraId="45126844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circolari del Ministero della salute. </w:t>
      </w:r>
    </w:p>
    <w:p w14:paraId="6E36DA08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3. La disposizione di cui al comma 1 si </w:t>
      </w:r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applica  anche</w:t>
      </w:r>
      <w:proofErr w:type="gram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  coloro</w:t>
      </w:r>
    </w:p>
    <w:p w14:paraId="4957633C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che compiono il cinquantesimo </w:t>
      </w:r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anno  di</w:t>
      </w:r>
      <w:proofErr w:type="gram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</w:t>
      </w:r>
      <w:proofErr w:type="spell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eta'</w:t>
      </w:r>
      <w:proofErr w:type="spell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in  data  successiva  a</w:t>
      </w:r>
    </w:p>
    <w:p w14:paraId="3886D83A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quella di entrata in vigore </w:t>
      </w:r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della  presente</w:t>
      </w:r>
      <w:proofErr w:type="gram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disposizione,  fermo  il</w:t>
      </w:r>
    </w:p>
    <w:p w14:paraId="28220456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 xml:space="preserve">termine del 15 giugno 2022, di cui al comma 1. </w:t>
      </w:r>
    </w:p>
    <w:p w14:paraId="3C0D13DC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Art.  4-</w:t>
      </w:r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quinquies  (</w:t>
      </w:r>
      <w:proofErr w:type="gram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Estensione   dell'impiego   dei   certificati</w:t>
      </w:r>
    </w:p>
    <w:p w14:paraId="5CBFB6BD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vaccinali e di guarigione sui luoghi di lavoro). - 1. A decorrere dal</w:t>
      </w:r>
    </w:p>
    <w:p w14:paraId="41D24601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15 febbraio 2022, i soggetti di cui agli articoli 9-</w:t>
      </w:r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quinquies,  commi</w:t>
      </w:r>
      <w:proofErr w:type="gramEnd"/>
    </w:p>
    <w:p w14:paraId="3AD469EF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1 e 2, 9-sexies, </w:t>
      </w:r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commi  1</w:t>
      </w:r>
      <w:proofErr w:type="gram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e  4,  e  9-septies,  commi  1  e  2,  del</w:t>
      </w:r>
    </w:p>
    <w:p w14:paraId="01F0B9F0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decreto-legge 22 aprile 2021, n. 52, </w:t>
      </w:r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convertito,  con</w:t>
      </w:r>
      <w:proofErr w:type="gram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modificazioni,</w:t>
      </w:r>
    </w:p>
    <w:p w14:paraId="0B19E3F0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dalla legge 17 giugno 2021, n. </w:t>
      </w:r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87,  ai</w:t>
      </w:r>
      <w:proofErr w:type="gram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quali  si  applica  l'obbligo</w:t>
      </w:r>
    </w:p>
    <w:p w14:paraId="7B4A270F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vaccinale di cui all'articolo 4-quater, per </w:t>
      </w:r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l'accesso  ai</w:t>
      </w:r>
      <w:proofErr w:type="gram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luoghi  di</w:t>
      </w:r>
    </w:p>
    <w:p w14:paraId="66C9561C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lavoro nell'ambito del territorio nazionale, devono possedere </w:t>
      </w:r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e  sono</w:t>
      </w:r>
      <w:proofErr w:type="gramEnd"/>
    </w:p>
    <w:p w14:paraId="54F961D6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tenuti  a</w:t>
      </w:r>
      <w:proofErr w:type="gram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esibire  una  delle  certificazioni  verdi   COVID-19   di</w:t>
      </w:r>
    </w:p>
    <w:p w14:paraId="7E2B3DA2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vaccinazione o di guarigione di cui all'articolo 9, comma </w:t>
      </w:r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2,  lettere</w:t>
      </w:r>
      <w:proofErr w:type="gramEnd"/>
    </w:p>
    <w:p w14:paraId="5BE86975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a), b) e c-bis) del decreto-legge n. 52 del 2021. </w:t>
      </w:r>
    </w:p>
    <w:p w14:paraId="7E22A636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2. I datori di lavoro pubblici </w:t>
      </w:r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di  cui</w:t>
      </w:r>
      <w:proofErr w:type="gram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all'articolo  9-quinquies</w:t>
      </w:r>
    </w:p>
    <w:p w14:paraId="124F575D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 decreto-legge n. 52 del 2021, i datori di lavoro </w:t>
      </w:r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privati  di</w:t>
      </w:r>
      <w:proofErr w:type="gram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cui</w:t>
      </w:r>
    </w:p>
    <w:p w14:paraId="08D73413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all'articolo  9</w:t>
      </w:r>
      <w:proofErr w:type="gram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-septies  del  decreto-legge  n.  52   del   </w:t>
      </w:r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2021,   </w:t>
      </w:r>
      <w:proofErr w:type="gram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i</w:t>
      </w:r>
    </w:p>
    <w:p w14:paraId="42F5739A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responsabili  della</w:t>
      </w:r>
      <w:proofErr w:type="gram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sicurezza  delle  strutture  in  cui  si  svolge</w:t>
      </w:r>
    </w:p>
    <w:p w14:paraId="5D60A559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spell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l'attivita'</w:t>
      </w:r>
      <w:proofErr w:type="spell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giudiziaria   di   cui   all'articolo   9-sexies    del</w:t>
      </w:r>
    </w:p>
    <w:p w14:paraId="5FB42F55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decreto-legge n. 52 del 2021, sono tenuti </w:t>
      </w:r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a  verificare</w:t>
      </w:r>
      <w:proofErr w:type="gram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il  rispetto</w:t>
      </w:r>
    </w:p>
    <w:p w14:paraId="1E88AE37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delle prescrizioni di </w:t>
      </w:r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cui  al</w:t>
      </w:r>
      <w:proofErr w:type="gram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comma  1  per  i  soggetti  sottoposti</w:t>
      </w:r>
    </w:p>
    <w:p w14:paraId="7C9041C1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all'obbligo di vaccinazione di cui all'articolo 4-quater che svolgono</w:t>
      </w:r>
    </w:p>
    <w:p w14:paraId="453777C8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la propria </w:t>
      </w:r>
      <w:proofErr w:type="spell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attivita'</w:t>
      </w:r>
      <w:proofErr w:type="spell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lavorativa nei rispettivi luoghi </w:t>
      </w:r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di  lavoro</w:t>
      </w:r>
      <w:proofErr w:type="gram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.  Le</w:t>
      </w:r>
    </w:p>
    <w:p w14:paraId="7BFB186E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verifiche delle certificazioni verdi COVID-19 di cui al comma </w:t>
      </w:r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1  sono</w:t>
      </w:r>
      <w:proofErr w:type="gramEnd"/>
    </w:p>
    <w:p w14:paraId="6AE53FED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effettuate con le </w:t>
      </w:r>
      <w:proofErr w:type="spell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modalita'</w:t>
      </w:r>
      <w:proofErr w:type="spell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indicate dall'articolo 9, </w:t>
      </w:r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comma  10</w:t>
      </w:r>
      <w:proofErr w:type="gram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,  del</w:t>
      </w:r>
    </w:p>
    <w:p w14:paraId="77D24C9F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decreto-legge n. 52 del 2021. </w:t>
      </w:r>
    </w:p>
    <w:p w14:paraId="59D274C2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3. Il possesso delle </w:t>
      </w:r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certificazioni  verdi</w:t>
      </w:r>
      <w:proofErr w:type="gram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COVID-19  di  cui  al</w:t>
      </w:r>
    </w:p>
    <w:p w14:paraId="79D62032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comma 1 da parte dei soggetti sottoposti all'obbligo </w:t>
      </w:r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di  vaccinazione</w:t>
      </w:r>
      <w:proofErr w:type="gramEnd"/>
    </w:p>
    <w:p w14:paraId="269E29AF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di  cui</w:t>
      </w:r>
      <w:proofErr w:type="gram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all'articolo  4-quater  che  svolgono  la   loro   </w:t>
      </w:r>
      <w:proofErr w:type="spell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attivita'</w:t>
      </w:r>
      <w:proofErr w:type="spellEnd"/>
    </w:p>
    <w:p w14:paraId="1CB1DA72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lavorativa, a qualsiasi titolo, nei luoghi </w:t>
      </w:r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di  lavoro</w:t>
      </w:r>
      <w:proofErr w:type="gram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</w:t>
      </w:r>
      <w:proofErr w:type="spell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effettuata</w:t>
      </w:r>
    </w:p>
    <w:p w14:paraId="6E15FFE8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dai soggetti di cui al comma </w:t>
      </w:r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2,  </w:t>
      </w:r>
      <w:proofErr w:type="spell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nonche</w:t>
      </w:r>
      <w:proofErr w:type="spellEnd"/>
      <w:proofErr w:type="gram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'  dai  rispettivi  datori  di</w:t>
      </w:r>
    </w:p>
    <w:p w14:paraId="5D0765D5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lavoro. </w:t>
      </w:r>
    </w:p>
    <w:p w14:paraId="7FDA94A3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4. I lavoratori di cui ai commi 1, nel caso in cui comunichino di</w:t>
      </w:r>
    </w:p>
    <w:p w14:paraId="7F851F81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non essere in possesso della certificazione verde COVID-19 di </w:t>
      </w:r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cui  al</w:t>
      </w:r>
      <w:proofErr w:type="gramEnd"/>
    </w:p>
    <w:p w14:paraId="3116A674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comma 1 o che risultino privi della stessa al momento dell'accesso ai</w:t>
      </w:r>
    </w:p>
    <w:p w14:paraId="4CFC7D17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luoghi di lavoro, al fine di tutelare la salute </w:t>
      </w:r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e  la</w:t>
      </w:r>
      <w:proofErr w:type="gram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sicurezza  dei</w:t>
      </w:r>
    </w:p>
    <w:p w14:paraId="0D57CA1A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lavoratori  nei</w:t>
      </w:r>
      <w:proofErr w:type="gram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luoghi   di   lavoro,   sono   considerati   assenti</w:t>
      </w:r>
    </w:p>
    <w:p w14:paraId="7BF10CC0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ingiustificati, senza conseguenze </w:t>
      </w:r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disciplinari  e</w:t>
      </w:r>
      <w:proofErr w:type="gram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con  diritto  alla</w:t>
      </w:r>
    </w:p>
    <w:p w14:paraId="698322A0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conservazione del rapporto di lavoro, fino </w:t>
      </w:r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alla  presentazione</w:t>
      </w:r>
      <w:proofErr w:type="gram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della</w:t>
      </w:r>
    </w:p>
    <w:p w14:paraId="66D43E26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predetta certificazione, e comunque non oltre il 15 giugno 2022.  Per</w:t>
      </w:r>
    </w:p>
    <w:p w14:paraId="77611277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 giorni di assenza ingiustificata di cui al primo periodo, </w:t>
      </w:r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non  sono</w:t>
      </w:r>
      <w:proofErr w:type="gramEnd"/>
    </w:p>
    <w:p w14:paraId="620E5730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dovuti la retribuzione ne</w:t>
      </w:r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'  altro</w:t>
      </w:r>
      <w:proofErr w:type="gram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compenso  o  emolumento,  comunque</w:t>
      </w:r>
    </w:p>
    <w:p w14:paraId="5B33C54C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denominati. Per le </w:t>
      </w:r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imprese,  fino</w:t>
      </w:r>
      <w:proofErr w:type="gram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al  15  giugno  2022,  si  applica</w:t>
      </w:r>
    </w:p>
    <w:p w14:paraId="6C24CDEC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l'articolo 9-septies, comma 7, del medesimo decreto-legge n.  </w:t>
      </w:r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52  del</w:t>
      </w:r>
      <w:proofErr w:type="gramEnd"/>
    </w:p>
    <w:p w14:paraId="5AFCC45A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2021. </w:t>
      </w:r>
    </w:p>
    <w:p w14:paraId="2E05A702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5. E' vietato l'accesso dei </w:t>
      </w:r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lavoratori  di</w:t>
      </w:r>
      <w:proofErr w:type="gram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cui  al  comma  1  ai</w:t>
      </w:r>
    </w:p>
    <w:p w14:paraId="29E4CA4D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luoghi di lavoro in violazione dell'obbligo di cui al </w:t>
      </w:r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predetto  comma</w:t>
      </w:r>
      <w:proofErr w:type="gramEnd"/>
    </w:p>
    <w:p w14:paraId="4931A5E4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1. </w:t>
      </w:r>
    </w:p>
    <w:p w14:paraId="10B60555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6. La violazione delle disposizioni di cui ai commi 2, 3 </w:t>
      </w:r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e  5</w:t>
      </w:r>
      <w:proofErr w:type="gram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</w:t>
      </w:r>
      <w:proofErr w:type="spell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</w:p>
    <w:p w14:paraId="31F737C4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sanzionata </w:t>
      </w:r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ai  sensi</w:t>
      </w:r>
      <w:proofErr w:type="gram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dell'articolo  4,  commi  1,  3,  5  e  9,  del</w:t>
      </w:r>
    </w:p>
    <w:p w14:paraId="74232248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decreto-legge 25 marzo 2020, n. </w:t>
      </w:r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19,  convertito</w:t>
      </w:r>
      <w:proofErr w:type="gram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,  con  modificazioni,</w:t>
      </w:r>
    </w:p>
    <w:p w14:paraId="02E71A52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dalla legge 22 </w:t>
      </w:r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maggio  2020</w:t>
      </w:r>
      <w:proofErr w:type="gram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,  n.  35.  </w:t>
      </w:r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Resta  fermo</w:t>
      </w:r>
      <w:proofErr w:type="gram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quanto  previsto</w:t>
      </w:r>
    </w:p>
    <w:p w14:paraId="76E9807F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dall'articolo 2, comma 2-bis, del decreto-legge </w:t>
      </w:r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16  maggio</w:t>
      </w:r>
      <w:proofErr w:type="gram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2020,  n.</w:t>
      </w:r>
    </w:p>
    <w:p w14:paraId="76F377A1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33, convertito, con modificazioni, dalla legge 14 luglio 2020, n. 74.</w:t>
      </w:r>
    </w:p>
    <w:p w14:paraId="75415731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La sanzione </w:t>
      </w:r>
      <w:proofErr w:type="spell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irrogata dal prefetto e si applicano, </w:t>
      </w:r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per  quanto</w:t>
      </w:r>
      <w:proofErr w:type="gram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non</w:t>
      </w:r>
    </w:p>
    <w:p w14:paraId="66BAEECE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stabilito dal presente comma, le disposizioni delle </w:t>
      </w:r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sezioni  I</w:t>
      </w:r>
      <w:proofErr w:type="gram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e  II</w:t>
      </w:r>
    </w:p>
    <w:p w14:paraId="2C68465B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del  capo</w:t>
      </w:r>
      <w:proofErr w:type="gram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I  della  legge  24  novembre  1981,  n.  </w:t>
      </w:r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689,  in</w:t>
      </w:r>
      <w:proofErr w:type="gram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quanto</w:t>
      </w:r>
    </w:p>
    <w:p w14:paraId="375FCBA7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compatibili. Per </w:t>
      </w:r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le  violazioni</w:t>
      </w:r>
      <w:proofErr w:type="gram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  cui  al  comma  5,  la  sanzione</w:t>
      </w:r>
    </w:p>
    <w:p w14:paraId="7114A127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amministrativa </w:t>
      </w:r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prevista  dal</w:t>
      </w:r>
      <w:proofErr w:type="gram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comma  1  del  citato  articolo  4  del</w:t>
      </w:r>
    </w:p>
    <w:p w14:paraId="3F774D0E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decreto-legge n. 19 del 2020 </w:t>
      </w:r>
      <w:proofErr w:type="spell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stabilita nel pagamento di </w:t>
      </w:r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una  somma</w:t>
      </w:r>
      <w:proofErr w:type="gramEnd"/>
    </w:p>
    <w:p w14:paraId="5ED3DD8A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da euro 600 a euro 1.500 e restano ferme le </w:t>
      </w:r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conseguenze  disciplinari</w:t>
      </w:r>
      <w:proofErr w:type="gramEnd"/>
    </w:p>
    <w:p w14:paraId="00E6CD9B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secondo i rispettivi ordinamenti di settore. </w:t>
      </w:r>
    </w:p>
    <w:p w14:paraId="316A57F3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7. Per il periodo in cui la vaccinazione </w:t>
      </w:r>
      <w:proofErr w:type="spell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omessa  o</w:t>
      </w:r>
      <w:proofErr w:type="gram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differita,</w:t>
      </w:r>
    </w:p>
    <w:p w14:paraId="57BCD84C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il datore di lavoro adibisce i soggetti di cui all'articolo 4-quater,</w:t>
      </w:r>
    </w:p>
    <w:p w14:paraId="02C2CAD8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comma  2</w:t>
      </w:r>
      <w:proofErr w:type="gram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,  a  mansioni  anche  diverse,  senza   decurtazione   della</w:t>
      </w:r>
    </w:p>
    <w:p w14:paraId="05EC7991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 xml:space="preserve">retribuzione, </w:t>
      </w:r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in  modo</w:t>
      </w:r>
      <w:proofErr w:type="gram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da  evitare  il  rischio  di  diffusione  del</w:t>
      </w:r>
    </w:p>
    <w:p w14:paraId="5C0072E3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contagio da SARS-CoV-2. </w:t>
      </w:r>
    </w:p>
    <w:p w14:paraId="18445CAE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8. Resta fermo quanto disposto dall'articolo 9-sexies, commi </w:t>
      </w:r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8  e</w:t>
      </w:r>
      <w:proofErr w:type="gramEnd"/>
    </w:p>
    <w:p w14:paraId="11A42AD3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8-bis, del decreto-legge n. 52 del 2021. </w:t>
      </w:r>
    </w:p>
    <w:p w14:paraId="620B8930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9. Dall'attuazione </w:t>
      </w:r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del  presente</w:t>
      </w:r>
      <w:proofErr w:type="gram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articolo  non  devono  derivare</w:t>
      </w:r>
    </w:p>
    <w:p w14:paraId="6F9ADA8A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nuovi o maggiori oneri a carico della finanza pubblica. </w:t>
      </w:r>
    </w:p>
    <w:p w14:paraId="22BED3C0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Art. 4-sexies (Sanzioni pecuniarie). - 1. In caso di inosservanza</w:t>
      </w:r>
    </w:p>
    <w:p w14:paraId="0DCE2AB8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dell'obbligo vaccinale di cui all'articolo 4-</w:t>
      </w:r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quater,  si</w:t>
      </w:r>
      <w:proofErr w:type="gram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applica  la</w:t>
      </w:r>
    </w:p>
    <w:p w14:paraId="394990A3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sanzione amministrativa pecuniaria di euro cento in uno </w:t>
      </w:r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dei  seguenti</w:t>
      </w:r>
      <w:proofErr w:type="gramEnd"/>
    </w:p>
    <w:p w14:paraId="563E951B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casi: </w:t>
      </w:r>
    </w:p>
    <w:p w14:paraId="39EB091F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a) soggetti che alla data </w:t>
      </w:r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del  1</w:t>
      </w:r>
      <w:proofErr w:type="gram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°  febbraio  2022  non  abbiano</w:t>
      </w:r>
    </w:p>
    <w:p w14:paraId="08C9BBB6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iniziato il ciclo vaccinale primario; </w:t>
      </w:r>
    </w:p>
    <w:p w14:paraId="3E32F99A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b) soggetti che a decorrere dal 1° </w:t>
      </w:r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febbraio  2022</w:t>
      </w:r>
      <w:proofErr w:type="gram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non  abbiano</w:t>
      </w:r>
    </w:p>
    <w:p w14:paraId="449E6389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effettuato la dose di completamento del ciclo vaccinale </w:t>
      </w:r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primario  nel</w:t>
      </w:r>
      <w:proofErr w:type="gramEnd"/>
    </w:p>
    <w:p w14:paraId="0B5D4967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rispetto delle indicazioni e nei termini previsti </w:t>
      </w:r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con  circolare</w:t>
      </w:r>
      <w:proofErr w:type="gram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</w:t>
      </w:r>
    </w:p>
    <w:p w14:paraId="14D5A49A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Ministero della salute; </w:t>
      </w:r>
    </w:p>
    <w:p w14:paraId="6318538D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c) soggetti che a decorrere dal 1° </w:t>
      </w:r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febbraio  2022</w:t>
      </w:r>
      <w:proofErr w:type="gram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non  abbiano</w:t>
      </w:r>
    </w:p>
    <w:p w14:paraId="374A3D7C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effettuato la dose di richiamo successiva al ciclo vaccinale primario</w:t>
      </w:r>
    </w:p>
    <w:p w14:paraId="3625A227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entro i termini </w:t>
      </w:r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  </w:t>
      </w:r>
      <w:proofErr w:type="spell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validita</w:t>
      </w:r>
      <w:proofErr w:type="gram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'</w:t>
      </w:r>
      <w:proofErr w:type="spell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delle  certificazioni  verdi  COVID-19</w:t>
      </w:r>
    </w:p>
    <w:p w14:paraId="5CCA7F6B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previsti dall'articolo 9, comma 3, del decreto-legge 22 </w:t>
      </w:r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aprile  2021</w:t>
      </w:r>
      <w:proofErr w:type="gram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,</w:t>
      </w:r>
    </w:p>
    <w:p w14:paraId="5F871020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n. 52, convertito, con modificazioni, dalla legge 17 giugno </w:t>
      </w:r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2021,  n.</w:t>
      </w:r>
      <w:proofErr w:type="gramEnd"/>
    </w:p>
    <w:p w14:paraId="5B8276D0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87. </w:t>
      </w:r>
    </w:p>
    <w:p w14:paraId="3714E593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2. La sanzione di cui al comma 1 </w:t>
      </w:r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si  applica</w:t>
      </w:r>
      <w:proofErr w:type="gram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anche  in  caso  di</w:t>
      </w:r>
    </w:p>
    <w:p w14:paraId="37B81457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inosservanza degli obblighi vaccinali di cui agli articoli 4, 4-bis e</w:t>
      </w:r>
    </w:p>
    <w:p w14:paraId="2BF12293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4-ter. </w:t>
      </w:r>
    </w:p>
    <w:p w14:paraId="5CC83A7E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3. L'irrogazione della sanzione di cui al comma </w:t>
      </w:r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1,  nella</w:t>
      </w:r>
      <w:proofErr w:type="gram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misura</w:t>
      </w:r>
    </w:p>
    <w:p w14:paraId="0878CC7E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ivi stabilita, </w:t>
      </w:r>
      <w:proofErr w:type="spell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e</w:t>
      </w:r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'</w:t>
      </w:r>
      <w:proofErr w:type="spell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effettuata</w:t>
      </w:r>
      <w:proofErr w:type="gram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dal  Ministero  della  salute  per  il</w:t>
      </w:r>
    </w:p>
    <w:p w14:paraId="1D49B3A6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tramite </w:t>
      </w:r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dell'Agenzia  delle</w:t>
      </w:r>
      <w:proofErr w:type="gram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entrate-Riscossione,  che  vi  provvede,</w:t>
      </w:r>
    </w:p>
    <w:p w14:paraId="2F7DB1C9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sulla  base</w:t>
      </w:r>
      <w:proofErr w:type="gram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degli  elenchi  dei  soggetti  inadempienti  all'obbligo</w:t>
      </w:r>
    </w:p>
    <w:p w14:paraId="041A34A1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vaccinale  periodicamente</w:t>
      </w:r>
      <w:proofErr w:type="gram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predisposti  e  trasmessi   dal   medesimo</w:t>
      </w:r>
    </w:p>
    <w:p w14:paraId="7C61B856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Ministero, anche </w:t>
      </w:r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acquisendo  i</w:t>
      </w:r>
      <w:proofErr w:type="gram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dati  resi  disponibili  dal  Sistema</w:t>
      </w:r>
    </w:p>
    <w:p w14:paraId="4BE9AFC1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Tessera </w:t>
      </w:r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Sanitaria  sui</w:t>
      </w:r>
      <w:proofErr w:type="gram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soggetti  assistiti  dal  Servizio  Sanitario</w:t>
      </w:r>
    </w:p>
    <w:p w14:paraId="5F086A56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Nazionale vaccinati per COVID-</w:t>
      </w:r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19,  </w:t>
      </w:r>
      <w:proofErr w:type="spell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nonche</w:t>
      </w:r>
      <w:proofErr w:type="spellEnd"/>
      <w:proofErr w:type="gram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'  su  quelli  per  cui  non</w:t>
      </w:r>
    </w:p>
    <w:p w14:paraId="60E43C4F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risultano </w:t>
      </w:r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vaccinazioni  comunicate</w:t>
      </w:r>
      <w:proofErr w:type="gram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dal  Ministero  della  salute  al</w:t>
      </w:r>
    </w:p>
    <w:p w14:paraId="2EEA7F16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medesimo sistema </w:t>
      </w:r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e,  ove</w:t>
      </w:r>
      <w:proofErr w:type="gram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disponibili,  sui  soggetti  che  risultano</w:t>
      </w:r>
    </w:p>
    <w:p w14:paraId="751A4768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esenti dalla vaccinazione. Per la </w:t>
      </w:r>
      <w:proofErr w:type="spell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finalita'</w:t>
      </w:r>
      <w:proofErr w:type="spell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di cui al presente comma,</w:t>
      </w:r>
    </w:p>
    <w:p w14:paraId="0C324783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il Sistema Tessera </w:t>
      </w:r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Sanitaria  </w:t>
      </w:r>
      <w:proofErr w:type="spell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e</w:t>
      </w:r>
      <w:proofErr w:type="gram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'</w:t>
      </w:r>
      <w:proofErr w:type="spell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autorizzato  al  trattamento  delle</w:t>
      </w:r>
    </w:p>
    <w:p w14:paraId="7FEE2143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informazioni </w:t>
      </w:r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su  base</w:t>
      </w:r>
      <w:proofErr w:type="gram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individuale  inerenti  alle  somministrazioni,</w:t>
      </w:r>
    </w:p>
    <w:p w14:paraId="6D7EFBC7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acquisite dall'Anagrafe Nazionale Vaccini ai </w:t>
      </w:r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sensi  dell'articolo</w:t>
      </w:r>
      <w:proofErr w:type="gram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3,</w:t>
      </w:r>
    </w:p>
    <w:p w14:paraId="3B8DE59F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comma 5-ter, del decreto-legge 14 gennaio 2021, n. 2, convertito, con</w:t>
      </w:r>
    </w:p>
    <w:p w14:paraId="4DAEE6FE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modificazioni,  dalla</w:t>
      </w:r>
      <w:proofErr w:type="gram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legge  12  marzo  2021,  n.  </w:t>
      </w:r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29,  </w:t>
      </w:r>
      <w:proofErr w:type="spell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nonche</w:t>
      </w:r>
      <w:proofErr w:type="spellEnd"/>
      <w:proofErr w:type="gram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'   al</w:t>
      </w:r>
    </w:p>
    <w:p w14:paraId="49E07D22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trattamento </w:t>
      </w:r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dei  dati</w:t>
      </w:r>
      <w:proofErr w:type="gram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relativi  agli  esenti  acquisiti  secondo  le</w:t>
      </w:r>
    </w:p>
    <w:p w14:paraId="442D598B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spell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modalita'</w:t>
      </w:r>
      <w:proofErr w:type="spell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definite con il decreto del </w:t>
      </w:r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Presidente  del</w:t>
      </w:r>
      <w:proofErr w:type="gram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Consiglio  dei</w:t>
      </w:r>
    </w:p>
    <w:p w14:paraId="1AD0FB52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ministri di cui all'articolo 9-bis, </w:t>
      </w:r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comma  3</w:t>
      </w:r>
      <w:proofErr w:type="gram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,  del  decreto-legge  22</w:t>
      </w:r>
    </w:p>
    <w:p w14:paraId="5E4639C0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aprile 2021, n. 52, convertito, </w:t>
      </w:r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con  modificazioni</w:t>
      </w:r>
      <w:proofErr w:type="gram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,  dalla  legge  17</w:t>
      </w:r>
    </w:p>
    <w:p w14:paraId="47226719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giugno 2021, n. 87. </w:t>
      </w:r>
    </w:p>
    <w:p w14:paraId="0DD9F696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4. Il </w:t>
      </w:r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Ministero  della</w:t>
      </w:r>
      <w:proofErr w:type="gram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salute,  avvalendosi  dell'Agenzia  delle</w:t>
      </w:r>
    </w:p>
    <w:p w14:paraId="7DD59D6C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entrate-Riscossione comunica </w:t>
      </w:r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ai  soggetti</w:t>
      </w:r>
      <w:proofErr w:type="gram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inadempienti  l'avvio  del</w:t>
      </w:r>
    </w:p>
    <w:p w14:paraId="07053CA3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procedimento  sanzionatorio</w:t>
      </w:r>
      <w:proofErr w:type="gram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e  indica  ai  destinatari  il   termine</w:t>
      </w:r>
    </w:p>
    <w:p w14:paraId="6EF3EB31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perentorio  di</w:t>
      </w:r>
      <w:proofErr w:type="gram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dieci  giorni   dalla   ricezione,   per   comunicare</w:t>
      </w:r>
    </w:p>
    <w:p w14:paraId="1E929690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all'Azienda sanitaria locale </w:t>
      </w:r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competente  per</w:t>
      </w:r>
      <w:proofErr w:type="gram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territorio  l'eventuale</w:t>
      </w:r>
    </w:p>
    <w:p w14:paraId="78A6CB2E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certificazione relativa al differimento o </w:t>
      </w:r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all'esenzione  dall'obbligo</w:t>
      </w:r>
      <w:proofErr w:type="gramEnd"/>
    </w:p>
    <w:p w14:paraId="31CD9EBF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vaccinale,   </w:t>
      </w:r>
      <w:proofErr w:type="gram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ovvero   altra   ragione   di   assoluta   e   oggettiva</w:t>
      </w:r>
    </w:p>
    <w:p w14:paraId="384FC2C1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spell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impossibilita'</w:t>
      </w:r>
      <w:proofErr w:type="spell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. Entro il </w:t>
      </w:r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medesimo  termine</w:t>
      </w:r>
      <w:proofErr w:type="gram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,  gli  stessi  destinatari</w:t>
      </w:r>
    </w:p>
    <w:p w14:paraId="66EF36E2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danno </w:t>
      </w:r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notizia  all'Agenzia</w:t>
      </w:r>
      <w:proofErr w:type="gram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delle  entrate-Riscossione  dell'avvenuta</w:t>
      </w:r>
    </w:p>
    <w:p w14:paraId="021974F7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presentazione di tale comunicazione. </w:t>
      </w:r>
    </w:p>
    <w:p w14:paraId="25A8DAAF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5. L'Azienda sanitaria locale competente per territorio trasmette</w:t>
      </w:r>
    </w:p>
    <w:p w14:paraId="59DA32D5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all'Agenzia </w:t>
      </w:r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delle  entrate</w:t>
      </w:r>
      <w:proofErr w:type="gram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-Riscossione,  nel  termine  perentorio  di</w:t>
      </w:r>
    </w:p>
    <w:p w14:paraId="22DCFC42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dieci giorni </w:t>
      </w:r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dalla  ricezione</w:t>
      </w:r>
      <w:proofErr w:type="gram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della  comunicazione  dei  destinatari</w:t>
      </w:r>
    </w:p>
    <w:p w14:paraId="12C63284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prevista  al</w:t>
      </w:r>
      <w:proofErr w:type="gram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comma   4,   previo   eventuale   contraddittorio   con</w:t>
      </w:r>
    </w:p>
    <w:p w14:paraId="588CB0D1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l'interessato,   </w:t>
      </w:r>
      <w:proofErr w:type="gram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un'attestazione    relativa    alla    insussistenza</w:t>
      </w:r>
    </w:p>
    <w:p w14:paraId="28682AFA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dell'obbligo vaccinale o </w:t>
      </w:r>
      <w:proofErr w:type="spell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all'impossibilita'</w:t>
      </w:r>
      <w:proofErr w:type="spell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di adempiervi </w:t>
      </w:r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di  cui</w:t>
      </w:r>
      <w:proofErr w:type="gram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al</w:t>
      </w:r>
    </w:p>
    <w:p w14:paraId="3F45859F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comma 4. </w:t>
      </w:r>
    </w:p>
    <w:p w14:paraId="69240591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 xml:space="preserve">    6. L'Agenzia delle entrate-Riscossione, nel caso in cui l'Azienda</w:t>
      </w:r>
    </w:p>
    <w:p w14:paraId="25F67F97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sanitaria locale competente non confermi l'insussistenza dell'obbligo</w:t>
      </w:r>
    </w:p>
    <w:p w14:paraId="7C899D9E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vaccinale, ovvero </w:t>
      </w:r>
      <w:proofErr w:type="spell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l'impossibilita'</w:t>
      </w:r>
      <w:proofErr w:type="spell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di adempiervi, di cui al </w:t>
      </w:r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comma  4</w:t>
      </w:r>
      <w:proofErr w:type="gram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,</w:t>
      </w:r>
    </w:p>
    <w:p w14:paraId="4670A777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provvede, </w:t>
      </w:r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in  deroga</w:t>
      </w:r>
      <w:proofErr w:type="gram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alle  disposizioni  contenute  nella  legge  24</w:t>
      </w:r>
    </w:p>
    <w:p w14:paraId="6AD55DD0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novembre 1981, n. 689, e mediante la notifica, ai sensi dell'articolo</w:t>
      </w:r>
    </w:p>
    <w:p w14:paraId="167CEFBF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26 del decreto del Presidente della Repubblica 29 settembre </w:t>
      </w:r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1973,  n.</w:t>
      </w:r>
      <w:proofErr w:type="gramEnd"/>
    </w:p>
    <w:p w14:paraId="52063D8A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602, ed entro centottanta giorni dalla relativa </w:t>
      </w:r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trasmissione,  di</w:t>
      </w:r>
      <w:proofErr w:type="gram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un</w:t>
      </w:r>
    </w:p>
    <w:p w14:paraId="5473B817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avviso di addebito, con valore di titolo esecutivo. Si </w:t>
      </w:r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applicano,  in</w:t>
      </w:r>
      <w:proofErr w:type="gramEnd"/>
    </w:p>
    <w:p w14:paraId="766A25D7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quanto   </w:t>
      </w:r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compatibili,   </w:t>
      </w:r>
      <w:proofErr w:type="gram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le   disposizioni   dell'articolo   30    del</w:t>
      </w:r>
    </w:p>
    <w:p w14:paraId="613AA0FD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decreto-legge 31 maggio 2010, n.  </w:t>
      </w:r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78,  convertito</w:t>
      </w:r>
      <w:proofErr w:type="gram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con  modificazioni</w:t>
      </w:r>
    </w:p>
    <w:p w14:paraId="213EFBBA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dalla legge 30 luglio 2010, n. 122. </w:t>
      </w:r>
    </w:p>
    <w:p w14:paraId="084BE50B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7. ln caso di opposizione alla sanzione contenuta </w:t>
      </w:r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nell'avviso  di</w:t>
      </w:r>
      <w:proofErr w:type="gramEnd"/>
    </w:p>
    <w:p w14:paraId="629E7BA2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cui al comma 6 resta </w:t>
      </w:r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ferma  la</w:t>
      </w:r>
      <w:proofErr w:type="gram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competenza  del  Giudice  di  Pace  e</w:t>
      </w:r>
    </w:p>
    <w:p w14:paraId="74F9EF3C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l'Avvocatura dello </w:t>
      </w:r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Stato  assume</w:t>
      </w:r>
      <w:proofErr w:type="gram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il  patrocinio  dell'Agenzia  delle</w:t>
      </w:r>
    </w:p>
    <w:p w14:paraId="335BB487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entrate-Riscossione, passivamente legittimata. </w:t>
      </w:r>
    </w:p>
    <w:p w14:paraId="60296FE4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8. Le entrate derivanti dal comma 1 sono periodicamente versate a</w:t>
      </w:r>
    </w:p>
    <w:p w14:paraId="30B6574B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cura dell'Agenzia </w:t>
      </w:r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delle  entrate</w:t>
      </w:r>
      <w:proofErr w:type="gram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Riscossione  ad  apposito  capitolo</w:t>
      </w:r>
    </w:p>
    <w:p w14:paraId="5E3FAD70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dell'entrata del bilancio dello Stato per essere riassegnate al Fondo</w:t>
      </w:r>
    </w:p>
    <w:p w14:paraId="4BED8FAF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emergenze nazionali di cui all'articolo 44 del decreto </w:t>
      </w:r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legislativo  2</w:t>
      </w:r>
      <w:proofErr w:type="gramEnd"/>
    </w:p>
    <w:p w14:paraId="73ADF8EC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gennaio 2018, n. 1, per il successivo trasferimento alla </w:t>
      </w:r>
      <w:proofErr w:type="spell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contabilita'</w:t>
      </w:r>
      <w:proofErr w:type="spellEnd"/>
    </w:p>
    <w:p w14:paraId="74337975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speciale di cui all'articolo 122, comma 9, del decreto-legge 17 marzo</w:t>
      </w:r>
    </w:p>
    <w:p w14:paraId="75C763EE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2020, n. 18, convertito, con </w:t>
      </w:r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modificazioni,  dalla</w:t>
      </w:r>
      <w:proofErr w:type="gram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legge  24  aprile</w:t>
      </w:r>
    </w:p>
    <w:p w14:paraId="7D5186FC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2020, n. 27.». </w:t>
      </w:r>
    </w:p>
    <w:p w14:paraId="3BB4768C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2 </w:t>
      </w:r>
    </w:p>
    <w:p w14:paraId="15349C39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1E59F580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Estensione dell'obbligo </w:t>
      </w:r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vaccinale  al</w:t>
      </w:r>
      <w:proofErr w:type="gram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personale  delle  </w:t>
      </w:r>
      <w:proofErr w:type="spell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universita'</w:t>
      </w:r>
      <w:proofErr w:type="spell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,</w:t>
      </w:r>
    </w:p>
    <w:p w14:paraId="7C2BEB37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delle istituzioni di alta formazione artistica, musicale </w:t>
      </w:r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e  coreutica</w:t>
      </w:r>
      <w:proofErr w:type="gramEnd"/>
    </w:p>
    <w:p w14:paraId="3BEB9444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e degli istituti tecnici superiori </w:t>
      </w:r>
    </w:p>
    <w:p w14:paraId="57A3D522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433470CA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All'articolo 4-ter del decreto-</w:t>
      </w:r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legge  1</w:t>
      </w:r>
      <w:proofErr w:type="gram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°  aprile  2021,  n.  44,</w:t>
      </w:r>
    </w:p>
    <w:p w14:paraId="4DD7BD63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convertito, con modificazioni, dalla legge </w:t>
      </w:r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28  maggio</w:t>
      </w:r>
      <w:proofErr w:type="gram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2021,  n.  76,</w:t>
      </w:r>
    </w:p>
    <w:p w14:paraId="68896E28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sono apportate le seguenti modificazioni: </w:t>
      </w:r>
    </w:p>
    <w:p w14:paraId="7B53E3A6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a) dopo il comma </w:t>
      </w:r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1  </w:t>
      </w:r>
      <w:proofErr w:type="spell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e</w:t>
      </w:r>
      <w:proofErr w:type="gram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'</w:t>
      </w:r>
      <w:proofErr w:type="spell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inserito  il  seguente:  «1-bis.  </w:t>
      </w:r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Dal  1</w:t>
      </w:r>
      <w:proofErr w:type="gram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°</w:t>
      </w:r>
    </w:p>
    <w:p w14:paraId="5C513F74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febbraio 2022, l'obbligo vaccinale per la </w:t>
      </w:r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prevenzione  dell'infezione</w:t>
      </w:r>
      <w:proofErr w:type="gramEnd"/>
    </w:p>
    <w:p w14:paraId="33FC3190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da SARS-CoV-2 di </w:t>
      </w:r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cui  al</w:t>
      </w:r>
      <w:proofErr w:type="gram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comma  1  si  applica  al  personale  delle</w:t>
      </w:r>
    </w:p>
    <w:p w14:paraId="6D0634C8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spell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universita'</w:t>
      </w:r>
      <w:proofErr w:type="spell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, delle istituzioni di alta formazione artistica, musicale</w:t>
      </w:r>
    </w:p>
    <w:p w14:paraId="2223C3D6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e coreutica e degli istituti tecnici superiori.»; </w:t>
      </w:r>
    </w:p>
    <w:p w14:paraId="511CA0DD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b) al comma 2: </w:t>
      </w:r>
    </w:p>
    <w:p w14:paraId="525419FF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1) al primo periodo, dopo le parole «comma 1» sono </w:t>
      </w:r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aggiunte  le</w:t>
      </w:r>
      <w:proofErr w:type="gramEnd"/>
    </w:p>
    <w:p w14:paraId="7F76320F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seguenti: «e del comma 1-bis»; </w:t>
      </w:r>
    </w:p>
    <w:p w14:paraId="746B7543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2) al secondo periodo, dopo le parole «</w:t>
      </w:r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comma  1</w:t>
      </w:r>
      <w:proofErr w:type="gram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,  lettera  a),»</w:t>
      </w:r>
    </w:p>
    <w:p w14:paraId="597E8971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sono inserite le seguenti: «e comma 1-bis)»; </w:t>
      </w:r>
    </w:p>
    <w:p w14:paraId="666BA8DD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c) al comma 3, le parole «il termine di sei mesi a </w:t>
      </w:r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decorrere  dal</w:t>
      </w:r>
      <w:proofErr w:type="gramEnd"/>
    </w:p>
    <w:p w14:paraId="4B3A06F1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15 dicembre 2021» </w:t>
      </w:r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sono  sostituite</w:t>
      </w:r>
      <w:proofErr w:type="gram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dalle  seguenti:  «il  15  giugno</w:t>
      </w:r>
    </w:p>
    <w:p w14:paraId="0C293188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2022»; </w:t>
      </w:r>
    </w:p>
    <w:p w14:paraId="235DEA0D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d) nella rubrica, le parole «e degli Istituti </w:t>
      </w:r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penitenziari»  sono</w:t>
      </w:r>
      <w:proofErr w:type="gramEnd"/>
    </w:p>
    <w:p w14:paraId="64E8BEAD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sostituite dalle </w:t>
      </w:r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seguenti:  «</w:t>
      </w:r>
      <w:proofErr w:type="gram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,  degli  istituti  penitenziari,  delle</w:t>
      </w:r>
    </w:p>
    <w:p w14:paraId="4FE7D767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spell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universita'</w:t>
      </w:r>
      <w:proofErr w:type="spell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, delle istituzioni di alta formazione artistica, musicale</w:t>
      </w:r>
    </w:p>
    <w:p w14:paraId="0C3F5B1F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e coreutica e degli istituti tecnici superiori». </w:t>
      </w:r>
    </w:p>
    <w:p w14:paraId="7597596C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3 </w:t>
      </w:r>
    </w:p>
    <w:p w14:paraId="4A4E8808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41C5883A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Estensione dell'impiego delle certificazioni verdi COVID-19 </w:t>
      </w:r>
    </w:p>
    <w:p w14:paraId="5207F36F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1612C56A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 </w:t>
      </w:r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Al  decreto</w:t>
      </w:r>
      <w:proofErr w:type="gram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-legge  22  aprile  2021,  n.  </w:t>
      </w:r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52,  convertito</w:t>
      </w:r>
      <w:proofErr w:type="gram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,  con</w:t>
      </w:r>
    </w:p>
    <w:p w14:paraId="692C300C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modificazioni, dalla legge 17 giugno 2021, n. 87, </w:t>
      </w:r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sono  apportate</w:t>
      </w:r>
      <w:proofErr w:type="gram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le</w:t>
      </w:r>
    </w:p>
    <w:p w14:paraId="5F3C3392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seguenti modificazioni: </w:t>
      </w:r>
    </w:p>
    <w:p w14:paraId="23934181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a) all'articolo 9-bis: </w:t>
      </w:r>
    </w:p>
    <w:p w14:paraId="6344C70E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1) dopo il comma 1 sono inseriti i seguenti: </w:t>
      </w:r>
    </w:p>
    <w:p w14:paraId="60955214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«1-bis. Fino al 31 marzo 2022, </w:t>
      </w:r>
      <w:proofErr w:type="spell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e</w:t>
      </w:r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'</w:t>
      </w:r>
      <w:proofErr w:type="spell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consentito</w:t>
      </w:r>
      <w:proofErr w:type="gram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esclusivamente</w:t>
      </w:r>
    </w:p>
    <w:p w14:paraId="5B7ABBFB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ai soggetti in possesso di una delle </w:t>
      </w:r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certificazioni  verdi</w:t>
      </w:r>
      <w:proofErr w:type="gram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COVID-19,</w:t>
      </w:r>
    </w:p>
    <w:p w14:paraId="0E8A698C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 cui all'articolo 9, </w:t>
      </w:r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comma  2</w:t>
      </w:r>
      <w:proofErr w:type="gram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,  l'accesso  ai  seguenti  servizi  e</w:t>
      </w:r>
    </w:p>
    <w:p w14:paraId="6EFFDFC5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spell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attivita'</w:t>
      </w:r>
      <w:proofErr w:type="spell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, nell'ambito del territorio nazionale: </w:t>
      </w:r>
    </w:p>
    <w:p w14:paraId="69388672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a) servizi alla persona; </w:t>
      </w:r>
    </w:p>
    <w:p w14:paraId="388AA340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 xml:space="preserve">          b) pubblici uffici, servizi postali, bancari </w:t>
      </w:r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e  finanziari</w:t>
      </w:r>
      <w:proofErr w:type="gram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,</w:t>
      </w:r>
    </w:p>
    <w:p w14:paraId="39A58DF1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spell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attivita'</w:t>
      </w:r>
      <w:proofErr w:type="spell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commerciali, fatti salvi quelli necessari per assicurare il</w:t>
      </w:r>
    </w:p>
    <w:p w14:paraId="1F43192A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soddisfacimento di </w:t>
      </w:r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esigenze  essenziali</w:t>
      </w:r>
      <w:proofErr w:type="gram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e  primarie  della  persona,</w:t>
      </w:r>
    </w:p>
    <w:p w14:paraId="6C292617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individuate con decreto del Presidente </w:t>
      </w:r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del  Consiglio</w:t>
      </w:r>
      <w:proofErr w:type="gram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dei  ministri,</w:t>
      </w:r>
    </w:p>
    <w:p w14:paraId="01A7254A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adottato su </w:t>
      </w:r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proposta  del</w:t>
      </w:r>
      <w:proofErr w:type="gram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Ministro  della  salute,  d'intesa  con  i</w:t>
      </w:r>
    </w:p>
    <w:p w14:paraId="044E2EC6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Ministri  dell'economia</w:t>
      </w:r>
      <w:proofErr w:type="gram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e  delle  finanze,  della  giustizia,  dello</w:t>
      </w:r>
    </w:p>
    <w:p w14:paraId="46651FD2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sviluppo economico e della pubblica </w:t>
      </w:r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amministrazione,  entro</w:t>
      </w:r>
      <w:proofErr w:type="gram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quindici</w:t>
      </w:r>
    </w:p>
    <w:p w14:paraId="3082A1FA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giorni dalla data di entrata in vigore della presente disposizione; </w:t>
      </w:r>
    </w:p>
    <w:p w14:paraId="1E8CB084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c) </w:t>
      </w:r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colloqui  visivi</w:t>
      </w:r>
      <w:proofErr w:type="gram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in  presenza  con  i  detenuti  e  gli</w:t>
      </w:r>
    </w:p>
    <w:p w14:paraId="165C7061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internati, </w:t>
      </w:r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all'interno  degli</w:t>
      </w:r>
      <w:proofErr w:type="gram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istituti  penitenziari  per  adulti  e</w:t>
      </w:r>
    </w:p>
    <w:p w14:paraId="734FE418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minori. </w:t>
      </w:r>
    </w:p>
    <w:p w14:paraId="5AEE6906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1-ter. Le disposizioni di cui al comma 1-bis, lettere a) e c)</w:t>
      </w:r>
    </w:p>
    <w:p w14:paraId="073FF236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si applicano dal 20 gennaio 2022. La </w:t>
      </w:r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disposizione  di</w:t>
      </w:r>
      <w:proofErr w:type="gram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cui  al  comma</w:t>
      </w:r>
    </w:p>
    <w:p w14:paraId="3B3BABBA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1-bis, lettera b), si applica dal 1° febbraio 2022, o </w:t>
      </w:r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dalla  data</w:t>
      </w:r>
      <w:proofErr w:type="gram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</w:t>
      </w:r>
    </w:p>
    <w:p w14:paraId="7B37DB8E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efficacia del decreto del Presidente del </w:t>
      </w:r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Consiglio  dei</w:t>
      </w:r>
      <w:proofErr w:type="gram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ministri  di</w:t>
      </w:r>
    </w:p>
    <w:p w14:paraId="28EEC063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cui alla medesima lettera, se diversa. Le verifiche che </w:t>
      </w:r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l'accesso  ai</w:t>
      </w:r>
      <w:proofErr w:type="gramEnd"/>
    </w:p>
    <w:p w14:paraId="6A575BB9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servizi, alle </w:t>
      </w:r>
      <w:proofErr w:type="spell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attivita'</w:t>
      </w:r>
      <w:proofErr w:type="spell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e agli uffici di cui al </w:t>
      </w:r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comma  1</w:t>
      </w:r>
      <w:proofErr w:type="gram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-bis  avvenga</w:t>
      </w:r>
    </w:p>
    <w:p w14:paraId="3466A62B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nel </w:t>
      </w:r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rispetto  delle</w:t>
      </w:r>
      <w:proofErr w:type="gram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prescrizioni  di  cui  al  medesimo  comma  sono</w:t>
      </w:r>
    </w:p>
    <w:p w14:paraId="610190EB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effettuate dai relativi titolari, gestori o responsabili ai sensi del</w:t>
      </w:r>
    </w:p>
    <w:p w14:paraId="14216449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comma 4.»; </w:t>
      </w:r>
    </w:p>
    <w:p w14:paraId="601100FC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2) al comma </w:t>
      </w:r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3,  le</w:t>
      </w:r>
      <w:proofErr w:type="gram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parole  «comma  1»  sono  sostituite  dalle</w:t>
      </w:r>
    </w:p>
    <w:p w14:paraId="075FB3CB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seguenti: «commi 1 e 1-bis»; </w:t>
      </w:r>
    </w:p>
    <w:p w14:paraId="7D8129F7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b) all'articolo 9-sexies: </w:t>
      </w:r>
    </w:p>
    <w:p w14:paraId="5F33E3E9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1) al comma 4, dopo le parole: «e ai giudici popolari» sono</w:t>
      </w:r>
    </w:p>
    <w:p w14:paraId="64BB5329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aggiunte le seguenti: «, </w:t>
      </w:r>
      <w:proofErr w:type="spell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nonche</w:t>
      </w:r>
      <w:proofErr w:type="spellEnd"/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'  ai</w:t>
      </w:r>
      <w:proofErr w:type="gram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difensori,  ai  consulenti,  ai</w:t>
      </w:r>
    </w:p>
    <w:p w14:paraId="01722CDB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periti  e</w:t>
      </w:r>
      <w:proofErr w:type="gram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agli  altri  ausiliari  del   magistrato   estranei   alle</w:t>
      </w:r>
    </w:p>
    <w:p w14:paraId="142F82B0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amministrazioni della giustizia»; </w:t>
      </w:r>
    </w:p>
    <w:p w14:paraId="7DB54518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2)  </w:t>
      </w:r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il  comma</w:t>
      </w:r>
      <w:proofErr w:type="gram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8  </w:t>
      </w:r>
      <w:proofErr w:type="spell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sostituito  dal  seguente:   «8.   Le</w:t>
      </w:r>
    </w:p>
    <w:p w14:paraId="2E28A70A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disposizioni del presente articolo non si </w:t>
      </w:r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applicano  ai</w:t>
      </w:r>
      <w:proofErr w:type="gram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testimoni  e</w:t>
      </w:r>
    </w:p>
    <w:p w14:paraId="689CE97F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alle parti del processo.»; </w:t>
      </w:r>
    </w:p>
    <w:p w14:paraId="66B6962F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3) </w:t>
      </w:r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dopo  il</w:t>
      </w:r>
      <w:proofErr w:type="gram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comma  8  </w:t>
      </w:r>
      <w:proofErr w:type="spell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aggiunto  il  seguente:  «8-bis.</w:t>
      </w:r>
    </w:p>
    <w:p w14:paraId="05AC7C3E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L'assenza </w:t>
      </w:r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del  difensore</w:t>
      </w:r>
      <w:proofErr w:type="gram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conseguente  al  mancato  possesso  o  alla</w:t>
      </w:r>
    </w:p>
    <w:p w14:paraId="452710F8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mancata esibizione della </w:t>
      </w:r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certificazione  verde</w:t>
      </w:r>
      <w:proofErr w:type="gram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COVID-19  di  cui  al</w:t>
      </w:r>
    </w:p>
    <w:p w14:paraId="06C2C7A6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comma 1 non costituisce </w:t>
      </w:r>
      <w:proofErr w:type="spell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impossibilita</w:t>
      </w:r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'</w:t>
      </w:r>
      <w:proofErr w:type="spell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</w:t>
      </w:r>
      <w:proofErr w:type="gram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comparire  per  legittimo</w:t>
      </w:r>
    </w:p>
    <w:p w14:paraId="7971DEB4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impedimento.»; </w:t>
      </w:r>
    </w:p>
    <w:p w14:paraId="20799076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c) all'articolo 9-</w:t>
      </w:r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septies,  il</w:t>
      </w:r>
      <w:proofErr w:type="gram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comma  7  </w:t>
      </w:r>
      <w:proofErr w:type="spell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sostituito  dal</w:t>
      </w:r>
    </w:p>
    <w:p w14:paraId="72A7B616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seguente: «7.  </w:t>
      </w:r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Nelle  imprese</w:t>
      </w:r>
      <w:proofErr w:type="gram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,  dopo  il  quinto  giorno  di  assenza</w:t>
      </w:r>
    </w:p>
    <w:p w14:paraId="2701652D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ingiustificata di cui al comma 6, il datore di lavoro </w:t>
      </w:r>
      <w:proofErr w:type="spell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puo'</w:t>
      </w:r>
      <w:proofErr w:type="spell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sospendere</w:t>
      </w:r>
    </w:p>
    <w:p w14:paraId="7B933A7F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il lavoratore per la durata corrispondente a quella del </w:t>
      </w:r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contratto  di</w:t>
      </w:r>
      <w:proofErr w:type="gramEnd"/>
    </w:p>
    <w:p w14:paraId="5A382175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lavoro stipulato per la sostituzione, </w:t>
      </w:r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comunque  per</w:t>
      </w:r>
      <w:proofErr w:type="gram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un  periodo  non</w:t>
      </w:r>
    </w:p>
    <w:p w14:paraId="36686124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superiore a dieci giorni </w:t>
      </w:r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lavorativi,  rinnovabili</w:t>
      </w:r>
      <w:proofErr w:type="gram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fino  al  predetto</w:t>
      </w:r>
    </w:p>
    <w:p w14:paraId="5D638189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termine del 31 </w:t>
      </w:r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marzo  2022</w:t>
      </w:r>
      <w:proofErr w:type="gram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,  senza  conseguenze  disciplinari  e  con</w:t>
      </w:r>
    </w:p>
    <w:p w14:paraId="4D6D4E58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diritto alla conservazione del </w:t>
      </w:r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posto  di</w:t>
      </w:r>
      <w:proofErr w:type="gram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lavoro  per  il  lavoratore</w:t>
      </w:r>
    </w:p>
    <w:p w14:paraId="75635D2F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sospeso.». </w:t>
      </w:r>
    </w:p>
    <w:p w14:paraId="7FFABE65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2.  </w:t>
      </w:r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All'articolo  6</w:t>
      </w:r>
      <w:proofErr w:type="gram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  decreto-legge  6  agosto  2021,  n.  111,</w:t>
      </w:r>
    </w:p>
    <w:p w14:paraId="51671F4D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convertito, con modificazioni, dalla legge 24 settembre 2021, n. 133,</w:t>
      </w:r>
    </w:p>
    <w:p w14:paraId="7C28BB7D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relativo alle certificazioni verdi COVID-19 per la Repubblica </w:t>
      </w:r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di  San</w:t>
      </w:r>
      <w:proofErr w:type="gramEnd"/>
    </w:p>
    <w:p w14:paraId="41ADA78A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Marino, dopo il comma 1 </w:t>
      </w:r>
      <w:proofErr w:type="spellStart"/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proofErr w:type="gram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aggiunto il seguente: </w:t>
      </w:r>
    </w:p>
    <w:p w14:paraId="3E014029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«1-bis. Fino al 28 febbraio 2022, ai soggetti di cui </w:t>
      </w:r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al  comma</w:t>
      </w:r>
      <w:proofErr w:type="gram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</w:t>
      </w:r>
    </w:p>
    <w:p w14:paraId="5107355E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non  si</w:t>
      </w:r>
      <w:proofErr w:type="gram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applicano  </w:t>
      </w:r>
      <w:proofErr w:type="spell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altresi'</w:t>
      </w:r>
      <w:proofErr w:type="spell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le  disposizioni  di  cui  all'articolo</w:t>
      </w:r>
    </w:p>
    <w:p w14:paraId="1C973423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4-quinquies del decreto-legge 1° aprile 2021, n. 44, </w:t>
      </w:r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convertito,  con</w:t>
      </w:r>
      <w:proofErr w:type="gramEnd"/>
    </w:p>
    <w:p w14:paraId="6FB7E626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modificazioni, dalla legge 28 maggio 2021, n. 76 e all'articolo 1 del</w:t>
      </w:r>
    </w:p>
    <w:p w14:paraId="7D052BEC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decreto-legge 30 dicembre 2021, n. 229.». </w:t>
      </w:r>
    </w:p>
    <w:p w14:paraId="4A730122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4 </w:t>
      </w:r>
    </w:p>
    <w:p w14:paraId="38FF4DB1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35545F0F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Gestione dei casi </w:t>
      </w:r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  </w:t>
      </w:r>
      <w:proofErr w:type="spell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positivita</w:t>
      </w:r>
      <w:proofErr w:type="gram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'</w:t>
      </w:r>
      <w:proofErr w:type="spell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all'infezione  da  SARS-CoV-2  nel</w:t>
      </w:r>
    </w:p>
    <w:p w14:paraId="00CFA18A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sistema educativo, scolastico e formativo </w:t>
      </w:r>
    </w:p>
    <w:p w14:paraId="3874CB81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73AFD952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Nella gestione </w:t>
      </w:r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dei  contatti</w:t>
      </w:r>
      <w:proofErr w:type="gram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stretti  con  soggetti  confermati</w:t>
      </w:r>
    </w:p>
    <w:p w14:paraId="3C3112B4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positivi  all'infezione</w:t>
      </w:r>
      <w:proofErr w:type="gram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da   SARS-CoV-2   nel   sistema   educativo,</w:t>
      </w:r>
    </w:p>
    <w:p w14:paraId="41A75D3B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scolastico e formativo, ivi compresi le scuole paritarie e quelle non</w:t>
      </w:r>
    </w:p>
    <w:p w14:paraId="4CB0721B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paritarie </w:t>
      </w:r>
      <w:proofErr w:type="spell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nonche</w:t>
      </w:r>
      <w:proofErr w:type="spell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' i centri provinciali per l'istruzione degli adulti,</w:t>
      </w:r>
    </w:p>
    <w:p w14:paraId="28164F33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ferma   restando   l'applicazione   per   il   personale   scolastico</w:t>
      </w:r>
    </w:p>
    <w:p w14:paraId="7AE925C0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 xml:space="preserve">dell'articolo 1, comma 7-bis, del decreto-legge </w:t>
      </w:r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16  maggio</w:t>
      </w:r>
      <w:proofErr w:type="gram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2020,  n.</w:t>
      </w:r>
    </w:p>
    <w:p w14:paraId="5D5A28DD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33, convertito, con modificazioni, dalla legge 14 luglio 2020, n. 74,</w:t>
      </w:r>
    </w:p>
    <w:p w14:paraId="66DE98B3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per gli alunni si applicano le seguenti misure: </w:t>
      </w:r>
    </w:p>
    <w:p w14:paraId="0494F2E2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a) nelle istituzioni del sistema </w:t>
      </w:r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integrato  di</w:t>
      </w:r>
      <w:proofErr w:type="gram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educazione  e  di</w:t>
      </w:r>
    </w:p>
    <w:p w14:paraId="61367222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istruzione di cui all'articolo 2, comma 2, del decreto legislativo 13</w:t>
      </w:r>
    </w:p>
    <w:p w14:paraId="00C57EBD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aprile 2017, n. 65, in </w:t>
      </w:r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presenza  di</w:t>
      </w:r>
      <w:proofErr w:type="gram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un  caso  di  </w:t>
      </w:r>
      <w:proofErr w:type="spell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positivita'</w:t>
      </w:r>
      <w:proofErr w:type="spell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nella</w:t>
      </w:r>
    </w:p>
    <w:p w14:paraId="339BB9DB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stessa sezione o gruppo classe, si applica alla medesima sezione o al</w:t>
      </w:r>
    </w:p>
    <w:p w14:paraId="7835CBF1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medesimo gruppo classe una sospensione delle </w:t>
      </w:r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relative  </w:t>
      </w:r>
      <w:proofErr w:type="spell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attivita</w:t>
      </w:r>
      <w:proofErr w:type="gram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'</w:t>
      </w:r>
      <w:proofErr w:type="spell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per</w:t>
      </w:r>
    </w:p>
    <w:p w14:paraId="42DDC989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una durata di dieci giorni; </w:t>
      </w:r>
    </w:p>
    <w:p w14:paraId="51895B12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b) nelle scuole primarie di </w:t>
      </w:r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cui  all'articolo</w:t>
      </w:r>
      <w:proofErr w:type="gram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4,  comma  2,  del</w:t>
      </w:r>
    </w:p>
    <w:p w14:paraId="1D779443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decreto legislativo 19 febbraio 2004, n. 59: </w:t>
      </w:r>
    </w:p>
    <w:p w14:paraId="0F7F9633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1) in presenza di </w:t>
      </w:r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un  caso</w:t>
      </w:r>
      <w:proofErr w:type="gram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  </w:t>
      </w:r>
      <w:proofErr w:type="spell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positivita'</w:t>
      </w:r>
      <w:proofErr w:type="spell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nella  classe,  si</w:t>
      </w:r>
    </w:p>
    <w:p w14:paraId="2CB1DD6C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applica alla medesima </w:t>
      </w:r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classe  la</w:t>
      </w:r>
      <w:proofErr w:type="gram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sorveglianza  con  test  antigenico</w:t>
      </w:r>
    </w:p>
    <w:p w14:paraId="3E88493B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rapido o molecolare da svolgersi al momento di conoscenza del caso di</w:t>
      </w:r>
    </w:p>
    <w:p w14:paraId="0D6E43D7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spell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positivita'</w:t>
      </w:r>
      <w:proofErr w:type="spell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e da ripetersi dopo cinque giorni; </w:t>
      </w:r>
    </w:p>
    <w:p w14:paraId="5A2D35B1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2) in presenza di almeno due casi di </w:t>
      </w:r>
      <w:proofErr w:type="spell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positivita'</w:t>
      </w:r>
      <w:proofErr w:type="spell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nella  classe</w:t>
      </w:r>
      <w:proofErr w:type="gram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,</w:t>
      </w:r>
    </w:p>
    <w:p w14:paraId="1371B60C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si applica alla medesima classe la didattica a distanza per la durata</w:t>
      </w:r>
    </w:p>
    <w:p w14:paraId="0C61AFAC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 dieci giorni; </w:t>
      </w:r>
    </w:p>
    <w:p w14:paraId="1A9D0DA3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c) nelle scuole secondarie di primo grado di cui </w:t>
      </w:r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all'articolo  4</w:t>
      </w:r>
      <w:proofErr w:type="gram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,</w:t>
      </w:r>
    </w:p>
    <w:p w14:paraId="1620E9E1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comma 3, del decreto legislativo </w:t>
      </w:r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19  febbraio</w:t>
      </w:r>
      <w:proofErr w:type="gram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2004,  n.  </w:t>
      </w:r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59  </w:t>
      </w:r>
      <w:proofErr w:type="spell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nonche</w:t>
      </w:r>
      <w:proofErr w:type="spellEnd"/>
      <w:proofErr w:type="gram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'</w:t>
      </w:r>
    </w:p>
    <w:p w14:paraId="07B9110B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nelle scuole secondarie di secondo grado e nel sistema </w:t>
      </w:r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di  istruzione</w:t>
      </w:r>
      <w:proofErr w:type="gramEnd"/>
    </w:p>
    <w:p w14:paraId="61CF7E3A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e formazione </w:t>
      </w:r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professionale  di</w:t>
      </w:r>
      <w:proofErr w:type="gram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cui  all'articolo  1,  comma  1,  del</w:t>
      </w:r>
    </w:p>
    <w:p w14:paraId="702A6FDA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decreto legislativo 17 ottobre 2005, n. 226: </w:t>
      </w:r>
    </w:p>
    <w:p w14:paraId="2711F6E8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1) con un caso di </w:t>
      </w:r>
      <w:proofErr w:type="spell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positivita</w:t>
      </w:r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'</w:t>
      </w:r>
      <w:proofErr w:type="spell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nella</w:t>
      </w:r>
      <w:proofErr w:type="gram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classe  si  applica  alla</w:t>
      </w:r>
    </w:p>
    <w:p w14:paraId="7739EDBB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medesima classe l'</w:t>
      </w:r>
      <w:proofErr w:type="spell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autosorveglianza</w:t>
      </w:r>
      <w:proofErr w:type="spell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, con l'utilizzo </w:t>
      </w:r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di  mascherine</w:t>
      </w:r>
      <w:proofErr w:type="gram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</w:t>
      </w:r>
    </w:p>
    <w:p w14:paraId="04621BC5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tipo FFP2 e con didattica in presenza; </w:t>
      </w:r>
    </w:p>
    <w:p w14:paraId="42CFF95B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2) con due casi di </w:t>
      </w:r>
      <w:proofErr w:type="spell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positivita'</w:t>
      </w:r>
      <w:proofErr w:type="spell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nella  classe</w:t>
      </w:r>
      <w:proofErr w:type="gram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,  per  coloro  che</w:t>
      </w:r>
    </w:p>
    <w:p w14:paraId="3F9DF904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diano dimostrazione di avere concluso il ciclo </w:t>
      </w:r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vaccinale  primario</w:t>
      </w:r>
      <w:proofErr w:type="gram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o</w:t>
      </w:r>
    </w:p>
    <w:p w14:paraId="2A66E9F1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 essere guariti </w:t>
      </w:r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da  meno</w:t>
      </w:r>
      <w:proofErr w:type="gram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  centoventi  giorni  oppure  di  avere</w:t>
      </w:r>
    </w:p>
    <w:p w14:paraId="49299413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effettuato la dose di richiamo, </w:t>
      </w:r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si  applica</w:t>
      </w:r>
      <w:proofErr w:type="gram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l'</w:t>
      </w:r>
      <w:proofErr w:type="spell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autosorveglianza</w:t>
      </w:r>
      <w:proofErr w:type="spell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,  con</w:t>
      </w:r>
    </w:p>
    <w:p w14:paraId="5B22685B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l'utilizzo di mascherine di tipo FFP2 e </w:t>
      </w:r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con  didattica</w:t>
      </w:r>
      <w:proofErr w:type="gram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in  presenza.</w:t>
      </w:r>
    </w:p>
    <w:p w14:paraId="520A4186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Per gli altri soggetti, </w:t>
      </w:r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non  vaccinati</w:t>
      </w:r>
      <w:proofErr w:type="gram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o  non  guariti  nei  termini</w:t>
      </w:r>
    </w:p>
    <w:p w14:paraId="6E80A30B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summenzionati, si applica </w:t>
      </w:r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la  didattica</w:t>
      </w:r>
      <w:proofErr w:type="gram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digitale  integrata  per  la</w:t>
      </w:r>
    </w:p>
    <w:p w14:paraId="57FBD661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durata di dieci giorni; </w:t>
      </w:r>
    </w:p>
    <w:p w14:paraId="735C2AF7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3) con almeno tre casi di </w:t>
      </w:r>
      <w:proofErr w:type="spell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positivita'</w:t>
      </w:r>
      <w:proofErr w:type="spell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nella classe, </w:t>
      </w:r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si  applica</w:t>
      </w:r>
      <w:proofErr w:type="gramEnd"/>
    </w:p>
    <w:p w14:paraId="31E93CDE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alla medesima classe la didattica a distanza per la </w:t>
      </w:r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durata  di</w:t>
      </w:r>
      <w:proofErr w:type="gram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dieci</w:t>
      </w:r>
    </w:p>
    <w:p w14:paraId="5BD0E34B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giorni. </w:t>
      </w:r>
    </w:p>
    <w:p w14:paraId="77AC9B7F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2. Resta fermo, in ogni caso, il divieto </w:t>
      </w:r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di  accedere</w:t>
      </w:r>
      <w:proofErr w:type="gram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o  permanere</w:t>
      </w:r>
    </w:p>
    <w:p w14:paraId="33D63C84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nei locali scolastici con sintomatologia </w:t>
      </w:r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respiratoria  o</w:t>
      </w:r>
      <w:proofErr w:type="gram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temperatura</w:t>
      </w:r>
    </w:p>
    <w:p w14:paraId="3CDC64A7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corporea superiore a 37,5°. </w:t>
      </w:r>
    </w:p>
    <w:p w14:paraId="6E0E2631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5 </w:t>
      </w:r>
    </w:p>
    <w:p w14:paraId="2FDC299A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2C34BFE7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Misure urgenti per il </w:t>
      </w:r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tracciamento  dei</w:t>
      </w:r>
      <w:proofErr w:type="gram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contagi  da  COVID-19  nella</w:t>
      </w:r>
    </w:p>
    <w:p w14:paraId="7EB2DB47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popolazione scolastica </w:t>
      </w:r>
    </w:p>
    <w:p w14:paraId="2E93353F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606E6E81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Al fine di assicurare, sino al 28 febbraio 2022, </w:t>
      </w:r>
      <w:proofErr w:type="spell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l'attivita</w:t>
      </w:r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'</w:t>
      </w:r>
      <w:proofErr w:type="spell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</w:t>
      </w:r>
      <w:proofErr w:type="gramEnd"/>
    </w:p>
    <w:p w14:paraId="079222AF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tracciamento dei contagi da COVID-</w:t>
      </w:r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19  nell'ambito</w:t>
      </w:r>
      <w:proofErr w:type="gram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della  popolazione</w:t>
      </w:r>
    </w:p>
    <w:p w14:paraId="0C49428F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scolastica delle scuole secondarie di primo e secondo grado, soggette</w:t>
      </w:r>
    </w:p>
    <w:p w14:paraId="718B1727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alla </w:t>
      </w:r>
      <w:proofErr w:type="spell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autosorveglianza</w:t>
      </w:r>
      <w:proofErr w:type="spell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di cui </w:t>
      </w:r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all'articolo  4</w:t>
      </w:r>
      <w:proofErr w:type="gram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,  mediante  l'esecuzione</w:t>
      </w:r>
    </w:p>
    <w:p w14:paraId="00041DA5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gratuita di test antigenici rapidi </w:t>
      </w:r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per  la</w:t>
      </w:r>
      <w:proofErr w:type="gram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rilevazione  di  antigene</w:t>
      </w:r>
    </w:p>
    <w:p w14:paraId="38F1FAC4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SARS-CoV-</w:t>
      </w:r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2,  di</w:t>
      </w:r>
      <w:proofErr w:type="gram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cui  all'articolo  9,  comma  1,  lettera  d),   del</w:t>
      </w:r>
    </w:p>
    <w:p w14:paraId="362DF10B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decreto-legge 22 aprile 2021, n. 52, </w:t>
      </w:r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convertito,  con</w:t>
      </w:r>
      <w:proofErr w:type="gram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modificazioni,</w:t>
      </w:r>
    </w:p>
    <w:p w14:paraId="1B851169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dalla legge 17 giugno 2021, n. 87, sulla base di </w:t>
      </w:r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idonea  prescrizione</w:t>
      </w:r>
      <w:proofErr w:type="gramEnd"/>
    </w:p>
    <w:p w14:paraId="5AF99786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medica rilasciata dal medico di medicina generale o </w:t>
      </w:r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dal  pediatra</w:t>
      </w:r>
      <w:proofErr w:type="gram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</w:t>
      </w:r>
    </w:p>
    <w:p w14:paraId="3436DA3B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libera scelta, presso le farmacie di cui all'articolo 1, commi </w:t>
      </w:r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418  e</w:t>
      </w:r>
      <w:proofErr w:type="gramEnd"/>
    </w:p>
    <w:p w14:paraId="375EC826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419, della legge 30 dicembre 2020, n. 178 </w:t>
      </w:r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o  le</w:t>
      </w:r>
      <w:proofErr w:type="gram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strutture  sanitarie</w:t>
      </w:r>
    </w:p>
    <w:p w14:paraId="4A3134EB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aderenti al protocollo d'intesa di cui all'articolo 5, </w:t>
      </w:r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comma  1</w:t>
      </w:r>
      <w:proofErr w:type="gram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,  del</w:t>
      </w:r>
    </w:p>
    <w:p w14:paraId="5CC7F06A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decreto-legge 23 luglio 2021, n. 105, convertito, </w:t>
      </w:r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con  modificazioni</w:t>
      </w:r>
      <w:proofErr w:type="gram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,</w:t>
      </w:r>
    </w:p>
    <w:p w14:paraId="7D5EF290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dalla legge 16 settembre 2021, n. 126, </w:t>
      </w:r>
      <w:proofErr w:type="spell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autorizzata  a</w:t>
      </w:r>
      <w:proofErr w:type="gram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favore  del</w:t>
      </w:r>
    </w:p>
    <w:p w14:paraId="3E8C7945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Commissario straordinario per l'attuazione e </w:t>
      </w:r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il  coordinamento</w:t>
      </w:r>
      <w:proofErr w:type="gram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delle</w:t>
      </w:r>
    </w:p>
    <w:p w14:paraId="2E1528C1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misure occorrenti </w:t>
      </w:r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per  il</w:t>
      </w:r>
      <w:proofErr w:type="gram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contenimento  e  contrasto  dell'emergenza</w:t>
      </w:r>
    </w:p>
    <w:p w14:paraId="7CC94209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epidemiologica COVID-19 la spesa di 92.505.000 euro per </w:t>
      </w:r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l'anno  2022</w:t>
      </w:r>
      <w:proofErr w:type="gram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,</w:t>
      </w:r>
    </w:p>
    <w:p w14:paraId="4FF74FE0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 </w:t>
      </w:r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valere  sulle</w:t>
      </w:r>
      <w:proofErr w:type="gram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risorse  disponibili  a  legislazione  vigente,  ivi</w:t>
      </w:r>
    </w:p>
    <w:p w14:paraId="5DC020E9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>incluse  quelle</w:t>
      </w:r>
      <w:proofErr w:type="gram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confluite  sulla  </w:t>
      </w:r>
      <w:proofErr w:type="spell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contabilita'</w:t>
      </w:r>
      <w:proofErr w:type="spell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speciale   di   cui</w:t>
      </w:r>
    </w:p>
    <w:p w14:paraId="2EBB70FF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all'articolo 122 del decreto-legge 17 marzo 2020, n. </w:t>
      </w:r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18,  convertito</w:t>
      </w:r>
      <w:proofErr w:type="gram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,</w:t>
      </w:r>
    </w:p>
    <w:p w14:paraId="67EAC51F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con modificazioni, dalla </w:t>
      </w:r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legge  24</w:t>
      </w:r>
      <w:proofErr w:type="gram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aprile  2020,  n.  </w:t>
      </w:r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27,  ai</w:t>
      </w:r>
      <w:proofErr w:type="gram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sensi</w:t>
      </w:r>
    </w:p>
    <w:p w14:paraId="349911FA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dell'art. 34, comma 9-quater, del decreto-legge </w:t>
      </w:r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25  maggio</w:t>
      </w:r>
      <w:proofErr w:type="gram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2021,  n.</w:t>
      </w:r>
    </w:p>
    <w:p w14:paraId="6F5363E2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73, convertito, con modificazioni, dalla </w:t>
      </w:r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legge  23</w:t>
      </w:r>
      <w:proofErr w:type="gram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luglio  2021,  n.</w:t>
      </w:r>
    </w:p>
    <w:p w14:paraId="6D2BBA8D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106. </w:t>
      </w:r>
    </w:p>
    <w:p w14:paraId="41A0B154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2. Al fine di ristorare le farmacie e le strutture sanitarie </w:t>
      </w:r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per  i</w:t>
      </w:r>
      <w:proofErr w:type="gramEnd"/>
    </w:p>
    <w:p w14:paraId="4CBFB1F7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mancati  introiti</w:t>
      </w:r>
      <w:proofErr w:type="gram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derivanti  dall'applicazione  del  comma   1,   il</w:t>
      </w:r>
    </w:p>
    <w:p w14:paraId="711B3163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Commissario straordinario </w:t>
      </w:r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provvede  al</w:t>
      </w:r>
      <w:proofErr w:type="gram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trasferimento  delle  risorse</w:t>
      </w:r>
    </w:p>
    <w:p w14:paraId="3B4288F1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alle regioni e alle province autonome di Trento </w:t>
      </w:r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e  di</w:t>
      </w:r>
      <w:proofErr w:type="gram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Bolzano  sulla</w:t>
      </w:r>
    </w:p>
    <w:p w14:paraId="028C67A3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base dei dati disponibili sul sistema Tessera </w:t>
      </w:r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Sanitaria,  secondo</w:t>
      </w:r>
      <w:proofErr w:type="gram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le</w:t>
      </w:r>
    </w:p>
    <w:p w14:paraId="5F7082C6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medesime  </w:t>
      </w:r>
      <w:proofErr w:type="spell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modalita</w:t>
      </w:r>
      <w:proofErr w:type="gram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'</w:t>
      </w:r>
      <w:proofErr w:type="spell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previste  dai   protocolli   d'intesa   di   cui</w:t>
      </w:r>
    </w:p>
    <w:p w14:paraId="7A55C65D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all'articolo 5, comma 1, del decreto-legge 23 </w:t>
      </w:r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luglio  2021</w:t>
      </w:r>
      <w:proofErr w:type="gram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,  n.  105,</w:t>
      </w:r>
    </w:p>
    <w:p w14:paraId="47A7C5DC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convertito, con modificazioni, dalla legge 16 settembre 2021, n. 126. </w:t>
      </w:r>
    </w:p>
    <w:p w14:paraId="0A5E6E4E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3. Alla compensazione degli effetti in termini </w:t>
      </w:r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di  indebitamento</w:t>
      </w:r>
      <w:proofErr w:type="gram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e</w:t>
      </w:r>
    </w:p>
    <w:p w14:paraId="63BA5098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fabbisogno, pari </w:t>
      </w:r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a  42,505</w:t>
      </w:r>
      <w:proofErr w:type="gram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milioni  di  euro  per  l'anno  2022,  si</w:t>
      </w:r>
    </w:p>
    <w:p w14:paraId="7DB2C223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provvede  mediante</w:t>
      </w:r>
      <w:proofErr w:type="gram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corrispondente  riduzione  del   Fondo   per   la</w:t>
      </w:r>
    </w:p>
    <w:p w14:paraId="4DCEC0A2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compensazione degli effetti finanziari </w:t>
      </w:r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non  previsti</w:t>
      </w:r>
      <w:proofErr w:type="gram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  legislazione</w:t>
      </w:r>
    </w:p>
    <w:p w14:paraId="0FC0F3E0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vigente conseguenti all'attualizzazione di contributi pluriennali, di</w:t>
      </w:r>
    </w:p>
    <w:p w14:paraId="785896DD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cui all'articolo 6, comma 2, del decreto-</w:t>
      </w:r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legge  7</w:t>
      </w:r>
      <w:proofErr w:type="gram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ottobre  2008,  n.</w:t>
      </w:r>
    </w:p>
    <w:p w14:paraId="79A088DA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154, convertito, con modificazioni, dalla legge 4 </w:t>
      </w:r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dicembre  2008</w:t>
      </w:r>
      <w:proofErr w:type="gram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,  n.</w:t>
      </w:r>
    </w:p>
    <w:p w14:paraId="1EAF1B0B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189. </w:t>
      </w:r>
    </w:p>
    <w:p w14:paraId="3EAD349C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6 </w:t>
      </w:r>
    </w:p>
    <w:p w14:paraId="15C826AE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3A80AB2A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75334ECF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Entrata in vigore </w:t>
      </w:r>
    </w:p>
    <w:p w14:paraId="4C635243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19579FF2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Il presente decreto </w:t>
      </w:r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entra  in</w:t>
      </w:r>
      <w:proofErr w:type="gram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vigore  il  giorno  successivo  a</w:t>
      </w:r>
    </w:p>
    <w:p w14:paraId="519FC4F4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quello  della</w:t>
      </w:r>
      <w:proofErr w:type="gram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sua  pubblicazione  nella  Gazzetta  Ufficiale   della</w:t>
      </w:r>
    </w:p>
    <w:p w14:paraId="7953ADC3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Repubblica italiana e </w:t>
      </w:r>
      <w:proofErr w:type="spell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sara'</w:t>
      </w:r>
      <w:proofErr w:type="spell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presentato alle Camere per la conversione</w:t>
      </w:r>
    </w:p>
    <w:p w14:paraId="1A3E0BFA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in legge. </w:t>
      </w:r>
    </w:p>
    <w:p w14:paraId="595E2C4B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Il presente decreto, munito del sigillo dello Stato, </w:t>
      </w:r>
      <w:proofErr w:type="spell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sara'</w:t>
      </w:r>
      <w:proofErr w:type="spell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inserito</w:t>
      </w:r>
    </w:p>
    <w:p w14:paraId="0CD6151D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nella  Raccolta</w:t>
      </w:r>
      <w:proofErr w:type="gram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ufficiale  degli  atti  normativi  della  Repubblica</w:t>
      </w:r>
    </w:p>
    <w:p w14:paraId="0BF4A12D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italiana. </w:t>
      </w:r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gram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fatto obbligo a chiunque spetti di osservarlo e di farlo</w:t>
      </w:r>
    </w:p>
    <w:p w14:paraId="42D7F232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osservare. </w:t>
      </w:r>
    </w:p>
    <w:p w14:paraId="71734080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6D7E749F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Dato a Roma, addi' 7 gennaio 2022 </w:t>
      </w:r>
    </w:p>
    <w:p w14:paraId="274CD6FF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49E0C961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MATTARELLA </w:t>
      </w:r>
    </w:p>
    <w:p w14:paraId="4F9A78C9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74189C18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   </w:t>
      </w:r>
      <w:proofErr w:type="gramStart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>Draghi,  Presidente</w:t>
      </w:r>
      <w:proofErr w:type="gramEnd"/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  Consiglio</w:t>
      </w:r>
    </w:p>
    <w:p w14:paraId="6F294631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   dei ministri </w:t>
      </w:r>
    </w:p>
    <w:p w14:paraId="1D76C136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6FDEEE62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   Speranza, Ministro della salute </w:t>
      </w:r>
    </w:p>
    <w:p w14:paraId="566C2787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0E353EB0" w14:textId="77777777" w:rsidR="007D03DE" w:rsidRPr="007D03DE" w:rsidRDefault="007D03DE" w:rsidP="007D03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D03DE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Visto, il Guardasigilli: Cartabia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81"/>
      </w:tblGrid>
      <w:tr w:rsidR="007D03DE" w:rsidRPr="007D03DE" w14:paraId="41A107C5" w14:textId="77777777" w:rsidTr="007D03D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B294D8" w14:textId="77777777" w:rsidR="007D03DE" w:rsidRPr="007D03DE" w:rsidRDefault="007D03DE" w:rsidP="007D03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</w:p>
        </w:tc>
        <w:tc>
          <w:tcPr>
            <w:tcW w:w="0" w:type="auto"/>
            <w:vAlign w:val="center"/>
            <w:hideMark/>
          </w:tcPr>
          <w:p w14:paraId="7D04F111" w14:textId="77777777" w:rsidR="007D03DE" w:rsidRPr="007D03DE" w:rsidRDefault="007D03DE" w:rsidP="007D03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</w:tbl>
    <w:p w14:paraId="7EDCDF10" w14:textId="77777777" w:rsidR="00076009" w:rsidRDefault="007D03DE"/>
    <w:sectPr w:rsidR="00076009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03DE"/>
    <w:rsid w:val="001A5978"/>
    <w:rsid w:val="007D03DE"/>
    <w:rsid w:val="00D45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8A7639"/>
  <w15:chartTrackingRefBased/>
  <w15:docId w15:val="{CDA07CE4-9B83-43DB-B5FE-8083987CB5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grassetto">
    <w:name w:val="grassetto"/>
    <w:basedOn w:val="Normale"/>
    <w:rsid w:val="007D03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reformattatoHTML">
    <w:name w:val="HTML Preformatted"/>
    <w:basedOn w:val="Normale"/>
    <w:link w:val="PreformattatoHTMLCarattere"/>
    <w:uiPriority w:val="99"/>
    <w:semiHidden/>
    <w:unhideWhenUsed/>
    <w:rsid w:val="007D03D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it-IT"/>
    </w:rPr>
  </w:style>
  <w:style w:type="character" w:customStyle="1" w:styleId="PreformattatoHTMLCarattere">
    <w:name w:val="Preformattato HTML Carattere"/>
    <w:basedOn w:val="Carpredefinitoparagrafo"/>
    <w:link w:val="PreformattatoHTML"/>
    <w:uiPriority w:val="99"/>
    <w:semiHidden/>
    <w:rsid w:val="007D03DE"/>
    <w:rPr>
      <w:rFonts w:ascii="Courier New" w:eastAsia="Times New Roman" w:hAnsi="Courier New" w:cs="Courier New"/>
      <w:sz w:val="20"/>
      <w:szCs w:val="20"/>
      <w:lang w:eastAsia="it-IT"/>
    </w:rPr>
  </w:style>
  <w:style w:type="character" w:customStyle="1" w:styleId="riferimento">
    <w:name w:val="riferimento"/>
    <w:basedOn w:val="Carpredefinitoparagrafo"/>
    <w:rsid w:val="007D03DE"/>
  </w:style>
  <w:style w:type="character" w:customStyle="1" w:styleId="righetta">
    <w:name w:val="righetta"/>
    <w:basedOn w:val="Carpredefinitoparagrafo"/>
    <w:rsid w:val="007D03DE"/>
  </w:style>
  <w:style w:type="character" w:customStyle="1" w:styleId="righettadx">
    <w:name w:val="righetta_dx"/>
    <w:basedOn w:val="Carpredefinitoparagrafo"/>
    <w:rsid w:val="007D03D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214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15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457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0920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62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990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9238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941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4260</Words>
  <Characters>24285</Characters>
  <Application>Microsoft Office Word</Application>
  <DocSecurity>0</DocSecurity>
  <Lines>202</Lines>
  <Paragraphs>56</Paragraphs>
  <ScaleCrop>false</ScaleCrop>
  <Company/>
  <LinksUpToDate>false</LinksUpToDate>
  <CharactersWithSpaces>28489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Greco Angela</dc:creator>
  <cp:keywords/>
  <dc:description/>
  <cp:lastModifiedBy>Greco Angela</cp:lastModifiedBy>
  <cp:revision>1</cp:revision>
  <dcterms:created xsi:type="dcterms:W3CDTF">2022-01-08T06:41:00Z</dcterms:created>
  <dcterms:modified xsi:type="dcterms:W3CDTF">2022-01-08T06:42:00Z</dcterms:modified>
</cp:coreProperties>
</file>