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62416" w:rsidRPr="00362416" w14:paraId="7AEA4F52" w14:textId="77777777" w:rsidTr="0036241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FBC00" w14:textId="77777777" w:rsidR="00362416" w:rsidRPr="00362416" w:rsidRDefault="00362416" w:rsidP="00362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15C3F03" w14:textId="77777777" w:rsidR="00362416" w:rsidRPr="00362416" w:rsidRDefault="00362416" w:rsidP="00362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9F1F919" w14:textId="77777777" w:rsidR="00362416" w:rsidRPr="00362416" w:rsidRDefault="00362416" w:rsidP="0036241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36241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22EDF4BF" w14:textId="77777777" w:rsidR="00362416" w:rsidRPr="00362416" w:rsidRDefault="00362416" w:rsidP="003624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624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7 gennaio 2022  </w:t>
      </w:r>
    </w:p>
    <w:p w14:paraId="1DD313D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45ADBBE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epidemiologica da COVID-19. (22A00099) </w:t>
      </w:r>
    </w:p>
    <w:p w14:paraId="350E9D15" w14:textId="77777777" w:rsidR="00362416" w:rsidRPr="00362416" w:rsidRDefault="00362416" w:rsidP="003624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624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n.5 del 8-1-2022) </w:t>
      </w:r>
    </w:p>
    <w:p w14:paraId="0CACF464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22857EC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40C1F06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B302F9A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329F09C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1A46E140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2C3C1271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nazionale», e, in particolare, l'art. 32; </w:t>
      </w:r>
    </w:p>
    <w:p w14:paraId="179C49C0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61C6164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07517F3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5C8AC150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522713D2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40303F7F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1600CDAC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7DEED7E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7E49C27A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-19»  e,</w:t>
      </w:r>
    </w:p>
    <w:p w14:paraId="6EB6BC00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particolare, l'art. 2, comma 2, del citato decreto-legge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25  marzo</w:t>
      </w:r>
      <w:proofErr w:type="gramEnd"/>
    </w:p>
    <w:p w14:paraId="73574B9A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19; </w:t>
      </w:r>
    </w:p>
    <w:p w14:paraId="76FC39A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53D568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5D2D20D4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2751502A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COVID-19», </w:t>
      </w:r>
    </w:p>
    <w:p w14:paraId="757D2B5A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DF52291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203BECB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35F512B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15DC5924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41547F50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1A4F39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10226F7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141A8F6F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59FD4414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della  diffusione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COVID-19»,  e,  in</w:t>
      </w:r>
    </w:p>
    <w:p w14:paraId="64299A4A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particolare, l'art. 9-quater, comma 1, lettera e-bis) che ha previsto</w:t>
      </w:r>
    </w:p>
    <w:p w14:paraId="2B10FFB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l'impiego  delle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certificazioni  verdi  COVID-19  per  l'accesso   e</w:t>
      </w:r>
    </w:p>
    <w:p w14:paraId="462F12D4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l'utilizzo delle funivie, cabinovie 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seggiovie,  qualora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utilizzate</w:t>
      </w:r>
    </w:p>
    <w:p w14:paraId="16F238D1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  la   chiusura   delle   cupole 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paravento,   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   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</w:p>
    <w:p w14:paraId="657A6FAF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turistico-commerciale e anche ove ubicate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in  comprensori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sciistici,</w:t>
      </w:r>
    </w:p>
    <w:p w14:paraId="251B6A8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senza limitazioni alla vendita dei titoli di viaggio; </w:t>
      </w:r>
    </w:p>
    <w:p w14:paraId="27D2DB12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F2AF81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0E7C46D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50B5D68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6AF3FCF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D3D711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292870E0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0F7EFBF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1595349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80F09A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13F21720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496DD6B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15D38EF1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701F603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7EBAB4F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decreto-legge 8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BBDF86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21EF143C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6BE7F79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3D126C1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06C9A18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00464C21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23E3352E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  e  sociali»,</w:t>
      </w:r>
    </w:p>
    <w:p w14:paraId="5E7BD91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26</w:t>
      </w:r>
    </w:p>
    <w:p w14:paraId="504506A0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2021, n. 282; </w:t>
      </w:r>
    </w:p>
    <w:p w14:paraId="031C00D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6459145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486E3E7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diffusione  dell'epidemia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COVID-19»,  con  il</w:t>
      </w:r>
    </w:p>
    <w:p w14:paraId="485EA16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quale, in considerazione del rischio sanitario connesso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al  protrarsi</w:t>
      </w:r>
      <w:proofErr w:type="gramEnd"/>
    </w:p>
    <w:p w14:paraId="7162241C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diffusione  degli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agenti  virali  da  COVID-19,  lo  stato  di</w:t>
      </w:r>
    </w:p>
    <w:p w14:paraId="5D103B82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emergenza dichiarato con deliberazione del Consiglio dei ministri del</w:t>
      </w:r>
    </w:p>
    <w:p w14:paraId="52C7D57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31 gennaio 2020, </w:t>
      </w:r>
      <w:proofErr w:type="spellStart"/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 fino al 31 marzo 2022; </w:t>
      </w:r>
    </w:p>
    <w:p w14:paraId="575473D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Visto,  in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particolare,  l'art.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4,  commi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  e  3,  del   citato</w:t>
      </w:r>
    </w:p>
    <w:p w14:paraId="5DED01D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24  dicembre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221,  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quali  prevedono  che</w:t>
      </w:r>
    </w:p>
    <w:p w14:paraId="686D06F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l'obbligo  di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indossare  i  dispositivi  di  protezione  delle   vie</w:t>
      </w:r>
    </w:p>
    <w:p w14:paraId="39B1652F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respiratorie di tipo FFP2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si  applica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fino  alla  cessazione  dello</w:t>
      </w:r>
    </w:p>
    <w:p w14:paraId="6583970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di emergenza epidemiologica da COVID-19, anche per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l'accesso  e</w:t>
      </w:r>
      <w:proofErr w:type="gramEnd"/>
    </w:p>
    <w:p w14:paraId="044621BE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l'utilizzo dei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mezzi  di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trasporto  di  cui  al  sopra  citato  art.</w:t>
      </w:r>
    </w:p>
    <w:p w14:paraId="118937F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9-quater del decreto-legge 22 aprile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834AC3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87,  ivi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incluse,</w:t>
      </w:r>
    </w:p>
    <w:p w14:paraId="77BF774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pertanto, le funivie, cabinovie e seggiovie,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qualora  utilizzate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</w:t>
      </w:r>
    </w:p>
    <w:p w14:paraId="074F823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   chiusura    delle    cupole  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paravento,   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  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</w:p>
    <w:p w14:paraId="10440E7E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turistico-commerciale e anche ove ubicate in comprensori sciistici; </w:t>
      </w:r>
    </w:p>
    <w:p w14:paraId="1DECB152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18, comma 1,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24</w:t>
      </w:r>
    </w:p>
    <w:p w14:paraId="1C5B5D7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221, il quale prevede che: «Fino al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31  marzo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</w:t>
      </w:r>
    </w:p>
    <w:p w14:paraId="781CC344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si applicano le misure di cui al decreto del Presidente del Consiglio</w:t>
      </w:r>
    </w:p>
    <w:p w14:paraId="027BF44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 marzo 2021, pubblicato nel supplemento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ordinario  alla</w:t>
      </w:r>
      <w:proofErr w:type="gramEnd"/>
    </w:p>
    <w:p w14:paraId="685702E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52 del 2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adottato  in  attuazione</w:t>
      </w:r>
    </w:p>
    <w:p w14:paraId="6D178A8C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1, del decreto-legge n. 19 del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2020,  fatto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salvo</w:t>
      </w:r>
    </w:p>
    <w:p w14:paraId="3B2B0EE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dalle disposizioni legislative vigenti, successive al</w:t>
      </w:r>
    </w:p>
    <w:p w14:paraId="7DE7791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2021»; </w:t>
      </w:r>
    </w:p>
    <w:p w14:paraId="341CC0D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dicembre 2021,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229,  recante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4E1EEA8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contenimento  della  diffusione  dell'epidemia   da</w:t>
      </w:r>
    </w:p>
    <w:p w14:paraId="1317D82C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 e disposizioni in materia di sorveglianza sanitaria»,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e,  in</w:t>
      </w:r>
      <w:proofErr w:type="gramEnd"/>
    </w:p>
    <w:p w14:paraId="14CCBA0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particolare, l'art. 1, comma 5, che, tra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l'altro,  nell'estendere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</w:t>
      </w:r>
    </w:p>
    <w:p w14:paraId="0D0927D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mezzi di trasporto l'impiego della Certificazione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verde  COVID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-19  da</w:t>
      </w:r>
    </w:p>
    <w:p w14:paraId="334A044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vaccinazione o guarigione, abroga a decorrere dal 10 gennaio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2022  la</w:t>
      </w:r>
      <w:proofErr w:type="gramEnd"/>
    </w:p>
    <w:p w14:paraId="3993C35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sopra citata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lettera  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-bis)  del  comma  1  dell'art.  9-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quater  del</w:t>
      </w:r>
      <w:proofErr w:type="gramEnd"/>
    </w:p>
    <w:p w14:paraId="74BA5B8A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52 del 2021; </w:t>
      </w:r>
    </w:p>
    <w:p w14:paraId="2C56A30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12B96B4F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6E5683C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080A271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088B317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5EF5895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0CA2595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4B4977A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5C802BD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disposizioni  urgenti  in</w:t>
      </w:r>
    </w:p>
    <w:p w14:paraId="3C1EBFB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02AD4C1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epidemiologica da COVID-19"»; </w:t>
      </w:r>
    </w:p>
    <w:p w14:paraId="4D4DA15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3633784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6F99F4F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005771EA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35B9CAE4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33A95F1A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03B23B3F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6797885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3B569B7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dell'11 marzo 2020, con la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04971BF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3418B69C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33225D62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486542D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6FC2A59F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1958AB5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Rilevata l'esigenza di mantenere ferme anche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successivamente  al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</w:t>
      </w:r>
    </w:p>
    <w:p w14:paraId="79B1F5B4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gennaio  2022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vigenti  previsioni  relative   all'utilizzo   dei</w:t>
      </w:r>
    </w:p>
    <w:p w14:paraId="3B2BF712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dispositivi di protezione delle vie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respiratorie  di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tipo  FFP2  per</w:t>
      </w:r>
    </w:p>
    <w:p w14:paraId="20B250F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l'accesso e l'utilizzo degli impianti di risalita, tenuto anche conto</w:t>
      </w:r>
    </w:p>
    <w:p w14:paraId="73D9155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livelli di fruizione degli stessi per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la  stagione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turistica  in</w:t>
      </w:r>
    </w:p>
    <w:p w14:paraId="6A15270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corso; </w:t>
      </w:r>
    </w:p>
    <w:p w14:paraId="4887828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pertanto necessario e urgente adottare misure in materia; </w:t>
      </w:r>
    </w:p>
    <w:p w14:paraId="11A72AFF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2923B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264C34B2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548E44E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F5A974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1B72C40C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CD7D26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Fino alla cessazione dello stato di emergenza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</w:p>
    <w:p w14:paraId="1EAFB5A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COVID-19, l'obbligo di indossare i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dispositivi  di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protezione  delle</w:t>
      </w:r>
    </w:p>
    <w:p w14:paraId="55D8814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vie respiratorie di tipo FFP2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4,  comma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primo</w:t>
      </w:r>
    </w:p>
    <w:p w14:paraId="6DE4C182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periodo, del decreto-legge 24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221,  continua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</w:t>
      </w:r>
    </w:p>
    <w:p w14:paraId="7BE078F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applicarsi a funivie, cabinovie e seggiovie,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qualora  utilizzate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</w:t>
      </w:r>
    </w:p>
    <w:p w14:paraId="6D8D3C06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   chiusura    delle    cupole   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paravento,   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  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</w:p>
    <w:p w14:paraId="5E44971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turistico-commerciale e anche ove ubicate in comprensori sciistici. </w:t>
      </w:r>
    </w:p>
    <w:p w14:paraId="0865DA6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4679457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6BA799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entra in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vigore  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partire  dal  10  gennaio</w:t>
      </w:r>
    </w:p>
    <w:p w14:paraId="7E09749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2022. </w:t>
      </w:r>
    </w:p>
    <w:p w14:paraId="4BCAC728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3D471E9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6C6CCD7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7 gennaio 2022 </w:t>
      </w:r>
    </w:p>
    <w:p w14:paraId="2512FC7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6C178D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21D0708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547927D5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l'8 gennaio 2022 </w:t>
      </w:r>
    </w:p>
    <w:p w14:paraId="46F9F2D7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7DE6017C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7BD3FB03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0E51A3CB" w14:textId="77777777" w:rsidR="00362416" w:rsidRPr="00362416" w:rsidRDefault="00362416" w:rsidP="003624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241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reg.ne n. 42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62416" w:rsidRPr="00362416" w14:paraId="5C9DAD29" w14:textId="77777777" w:rsidTr="0036241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56667" w14:textId="77777777" w:rsidR="00362416" w:rsidRPr="00362416" w:rsidRDefault="00362416" w:rsidP="00362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3367E73" w14:textId="77777777" w:rsidR="00362416" w:rsidRPr="00362416" w:rsidRDefault="00362416" w:rsidP="00362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C8583C8" w14:textId="77777777" w:rsidR="00076009" w:rsidRDefault="00362416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416"/>
    <w:rsid w:val="001A5978"/>
    <w:rsid w:val="00362416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8A7AE"/>
  <w15:chartTrackingRefBased/>
  <w15:docId w15:val="{D27D4E18-C69C-49C2-B3E8-A9FBF063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624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6241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62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62416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362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1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1443</Words>
  <Characters>8227</Characters>
  <Application>Microsoft Office Word</Application>
  <DocSecurity>0</DocSecurity>
  <Lines>68</Lines>
  <Paragraphs>19</Paragraphs>
  <ScaleCrop>false</ScaleCrop>
  <Company/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2022-01-09T14:05:00Z</dcterms:created>
  <dcterms:modified xsi:type="dcterms:W3CDTF">2022-01-09T14:05:00Z</dcterms:modified>
</cp:coreProperties>
</file>